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C4" w:rsidRDefault="00337DC4">
      <w:bookmarkStart w:id="0" w:name="_GoBack"/>
      <w:bookmarkEnd w:id="0"/>
    </w:p>
    <w:tbl>
      <w:tblPr>
        <w:tblW w:w="10616" w:type="dxa"/>
        <w:tblInd w:w="108" w:type="dxa"/>
        <w:tblLook w:val="01E0" w:firstRow="1" w:lastRow="1" w:firstColumn="1" w:lastColumn="1" w:noHBand="0" w:noVBand="0"/>
      </w:tblPr>
      <w:tblGrid>
        <w:gridCol w:w="9965"/>
        <w:gridCol w:w="651"/>
      </w:tblGrid>
      <w:tr w:rsidR="00047728" w:rsidRPr="00A96149" w:rsidTr="00B52636">
        <w:trPr>
          <w:trHeight w:hRule="exact" w:val="12640"/>
        </w:trPr>
        <w:tc>
          <w:tcPr>
            <w:tcW w:w="9965" w:type="dxa"/>
          </w:tcPr>
          <w:p w:rsidR="00047728" w:rsidRDefault="00047728" w:rsidP="00B52636">
            <w:pPr>
              <w:rPr>
                <w:lang w:val="en-GB"/>
              </w:rPr>
            </w:pPr>
          </w:p>
          <w:p w:rsidR="00B52636" w:rsidRPr="003D2E85" w:rsidRDefault="00B52636" w:rsidP="00B5263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Georgia" w:hAnsi="Georgia" w:cs="TrebuchetMS"/>
                <w:b/>
                <w:sz w:val="24"/>
                <w:szCs w:val="24"/>
              </w:rPr>
            </w:pPr>
            <w:r>
              <w:rPr>
                <w:rFonts w:ascii="Georgia" w:hAnsi="Georgia" w:cs="TrebuchetMS"/>
                <w:b/>
                <w:sz w:val="24"/>
                <w:szCs w:val="24"/>
              </w:rPr>
              <w:t xml:space="preserve">Extrait du </w:t>
            </w:r>
            <w:r w:rsidRPr="003D2E85">
              <w:rPr>
                <w:rFonts w:ascii="Georgia" w:hAnsi="Georgia" w:cs="TrebuchetMS"/>
                <w:b/>
                <w:sz w:val="24"/>
                <w:szCs w:val="24"/>
              </w:rPr>
              <w:t>Règlement des élections du Conseil Régional des Jeunes Lycéens et Ap</w:t>
            </w:r>
            <w:r w:rsidR="00D9370D">
              <w:rPr>
                <w:rFonts w:ascii="Georgia" w:hAnsi="Georgia" w:cs="TrebuchetMS"/>
                <w:b/>
                <w:sz w:val="24"/>
                <w:szCs w:val="24"/>
              </w:rPr>
              <w:t xml:space="preserve">prentis de Bretagne – mandat </w:t>
            </w:r>
            <w:r w:rsidRPr="003D2E85">
              <w:rPr>
                <w:rFonts w:ascii="Georgia" w:hAnsi="Georgia" w:cs="TrebuchetMS"/>
                <w:b/>
                <w:sz w:val="24"/>
                <w:szCs w:val="24"/>
              </w:rPr>
              <w:t>202</w:t>
            </w:r>
            <w:r w:rsidR="00F86074">
              <w:rPr>
                <w:rFonts w:ascii="Georgia" w:hAnsi="Georgia" w:cs="TrebuchetMS"/>
                <w:b/>
                <w:sz w:val="24"/>
                <w:szCs w:val="24"/>
              </w:rPr>
              <w:t>2</w:t>
            </w:r>
            <w:r w:rsidR="00D9370D">
              <w:rPr>
                <w:rFonts w:ascii="Georgia" w:hAnsi="Georgia" w:cs="TrebuchetMS"/>
                <w:b/>
                <w:sz w:val="24"/>
                <w:szCs w:val="24"/>
              </w:rPr>
              <w:t>-202</w:t>
            </w:r>
            <w:r w:rsidR="00F86074">
              <w:rPr>
                <w:rFonts w:ascii="Georgia" w:hAnsi="Georgia" w:cs="TrebuchetMS"/>
                <w:b/>
                <w:sz w:val="24"/>
                <w:szCs w:val="24"/>
              </w:rPr>
              <w:t>4</w:t>
            </w:r>
          </w:p>
          <w:p w:rsidR="00B52636" w:rsidRDefault="00B52636" w:rsidP="00B52636">
            <w:pPr>
              <w:autoSpaceDE w:val="0"/>
              <w:autoSpaceDN w:val="0"/>
              <w:adjustRightInd w:val="0"/>
              <w:spacing w:after="0" w:line="240" w:lineRule="auto"/>
              <w:jc w:val="center"/>
              <w:rPr>
                <w:rFonts w:ascii="Georgia" w:hAnsi="Georgia" w:cs="TrebuchetMS"/>
                <w:b/>
                <w:sz w:val="24"/>
                <w:szCs w:val="24"/>
              </w:rPr>
            </w:pPr>
          </w:p>
          <w:p w:rsidR="00B52636" w:rsidRPr="003D2E85" w:rsidRDefault="00B52636" w:rsidP="00B52636">
            <w:pPr>
              <w:autoSpaceDE w:val="0"/>
              <w:autoSpaceDN w:val="0"/>
              <w:adjustRightInd w:val="0"/>
              <w:spacing w:after="0" w:line="240" w:lineRule="auto"/>
              <w:jc w:val="center"/>
              <w:rPr>
                <w:rFonts w:ascii="Georgia" w:hAnsi="Georgia" w:cs="TrebuchetMS"/>
                <w:b/>
                <w:sz w:val="24"/>
                <w:szCs w:val="24"/>
              </w:rPr>
            </w:pPr>
          </w:p>
          <w:p w:rsidR="00B52636" w:rsidRPr="00673436" w:rsidRDefault="00B52636" w:rsidP="00B52636">
            <w:pPr>
              <w:autoSpaceDE w:val="0"/>
              <w:autoSpaceDN w:val="0"/>
              <w:adjustRightInd w:val="0"/>
              <w:spacing w:after="0" w:line="240" w:lineRule="auto"/>
              <w:jc w:val="center"/>
              <w:rPr>
                <w:rFonts w:ascii="Georgia" w:hAnsi="Georgia" w:cs="TrebuchetMS"/>
              </w:rPr>
            </w:pPr>
          </w:p>
          <w:p w:rsidR="00B52636" w:rsidRPr="00673436" w:rsidRDefault="00B52636" w:rsidP="00B52636">
            <w:pPr>
              <w:autoSpaceDE w:val="0"/>
              <w:autoSpaceDN w:val="0"/>
              <w:adjustRightInd w:val="0"/>
              <w:spacing w:after="0" w:line="240" w:lineRule="auto"/>
              <w:rPr>
                <w:rFonts w:ascii="Georgia" w:hAnsi="Georgia" w:cs="TrebuchetMS"/>
              </w:rPr>
            </w:pPr>
            <w:r w:rsidRPr="00673436">
              <w:rPr>
                <w:rFonts w:ascii="Georgia" w:hAnsi="Georgia" w:cs="Arial"/>
                <w:b/>
                <w:bCs/>
              </w:rPr>
              <w:t>Article 1 – Organisation générale</w:t>
            </w:r>
          </w:p>
          <w:p w:rsidR="00B52636" w:rsidRPr="00673436" w:rsidRDefault="00B52636" w:rsidP="00B52636">
            <w:pPr>
              <w:autoSpaceDE w:val="0"/>
              <w:autoSpaceDN w:val="0"/>
              <w:adjustRightInd w:val="0"/>
              <w:spacing w:after="0" w:line="240" w:lineRule="auto"/>
              <w:rPr>
                <w:rFonts w:ascii="Georgia" w:hAnsi="Georgia" w:cs="TrebuchetMS"/>
              </w:rPr>
            </w:pPr>
          </w:p>
          <w:p w:rsidR="00B52636" w:rsidRDefault="00B52636" w:rsidP="00B52636">
            <w:pPr>
              <w:autoSpaceDE w:val="0"/>
              <w:autoSpaceDN w:val="0"/>
              <w:adjustRightInd w:val="0"/>
              <w:spacing w:after="0" w:line="240" w:lineRule="auto"/>
              <w:rPr>
                <w:rFonts w:ascii="Georgia" w:hAnsi="Georgia" w:cs="TrebuchetMS"/>
              </w:rPr>
            </w:pPr>
            <w:r w:rsidRPr="00673436">
              <w:rPr>
                <w:rFonts w:ascii="Georgia" w:hAnsi="Georgia" w:cs="TrebuchetMS"/>
              </w:rPr>
              <w:t>Tous les deux ans depuis 2004, le Conseil régional de Bretagne met en place un nouveau mandat de 2 ans, du Conseil régional des Jeunes l</w:t>
            </w:r>
            <w:r>
              <w:rPr>
                <w:rFonts w:ascii="Georgia" w:hAnsi="Georgia" w:cs="TrebuchetMS"/>
              </w:rPr>
              <w:t>ycéens et apprentis de Bretagne. Le nouveau mandat 20</w:t>
            </w:r>
            <w:r w:rsidR="00D9370D">
              <w:rPr>
                <w:rFonts w:ascii="Georgia" w:hAnsi="Georgia" w:cs="TrebuchetMS"/>
              </w:rPr>
              <w:t>2</w:t>
            </w:r>
            <w:r w:rsidR="00F86074">
              <w:rPr>
                <w:rFonts w:ascii="Georgia" w:hAnsi="Georgia" w:cs="TrebuchetMS"/>
              </w:rPr>
              <w:t>2</w:t>
            </w:r>
            <w:r>
              <w:rPr>
                <w:rFonts w:ascii="Georgia" w:hAnsi="Georgia" w:cs="TrebuchetMS"/>
              </w:rPr>
              <w:t>-202</w:t>
            </w:r>
            <w:r w:rsidR="00F86074">
              <w:rPr>
                <w:rFonts w:ascii="Georgia" w:hAnsi="Georgia" w:cs="TrebuchetMS"/>
              </w:rPr>
              <w:t>4</w:t>
            </w:r>
            <w:r>
              <w:rPr>
                <w:rFonts w:ascii="Georgia" w:hAnsi="Georgia" w:cs="TrebuchetMS"/>
              </w:rPr>
              <w:t xml:space="preserve"> est orga</w:t>
            </w:r>
            <w:r w:rsidR="00D9370D">
              <w:rPr>
                <w:rFonts w:ascii="Georgia" w:hAnsi="Georgia" w:cs="TrebuchetMS"/>
              </w:rPr>
              <w:t>n</w:t>
            </w:r>
            <w:r w:rsidR="00E21487">
              <w:rPr>
                <w:rFonts w:ascii="Georgia" w:hAnsi="Georgia" w:cs="TrebuchetMS"/>
              </w:rPr>
              <w:t>isé dès la rentrée scolaire 2022</w:t>
            </w:r>
            <w:r>
              <w:rPr>
                <w:rFonts w:ascii="Georgia" w:hAnsi="Georgia" w:cs="TrebuchetMS"/>
              </w:rPr>
              <w:t xml:space="preserve"> auprès de l’ensemble des établissements scolaires bretons (publics et privés) et des centres de formation d’apprentissage. </w:t>
            </w:r>
          </w:p>
          <w:p w:rsidR="00B52636" w:rsidRDefault="00B52636" w:rsidP="00B52636">
            <w:pPr>
              <w:autoSpaceDE w:val="0"/>
              <w:autoSpaceDN w:val="0"/>
              <w:adjustRightInd w:val="0"/>
              <w:spacing w:after="0" w:line="240" w:lineRule="auto"/>
              <w:rPr>
                <w:rFonts w:ascii="Georgia" w:hAnsi="Georgia" w:cs="TrebuchetMS"/>
              </w:rPr>
            </w:pPr>
          </w:p>
          <w:p w:rsidR="00B52636" w:rsidRDefault="00B52636" w:rsidP="00B52636">
            <w:pPr>
              <w:autoSpaceDE w:val="0"/>
              <w:autoSpaceDN w:val="0"/>
              <w:adjustRightInd w:val="0"/>
              <w:spacing w:after="0" w:line="240" w:lineRule="auto"/>
              <w:rPr>
                <w:rFonts w:ascii="Georgia" w:hAnsi="Georgia" w:cs="TrebuchetMS"/>
              </w:rPr>
            </w:pPr>
          </w:p>
          <w:p w:rsidR="00B52636" w:rsidRDefault="00B52636" w:rsidP="00B52636">
            <w:pPr>
              <w:autoSpaceDE w:val="0"/>
              <w:autoSpaceDN w:val="0"/>
              <w:adjustRightInd w:val="0"/>
              <w:spacing w:after="0" w:line="240" w:lineRule="auto"/>
              <w:rPr>
                <w:rFonts w:ascii="Georgia" w:hAnsi="Georgia" w:cs="TrebuchetMS"/>
              </w:rPr>
            </w:pPr>
          </w:p>
          <w:p w:rsidR="00B52636" w:rsidRPr="00673436" w:rsidRDefault="00B52636" w:rsidP="00B52636">
            <w:pPr>
              <w:autoSpaceDE w:val="0"/>
              <w:autoSpaceDN w:val="0"/>
              <w:adjustRightInd w:val="0"/>
              <w:spacing w:after="0" w:line="240" w:lineRule="auto"/>
              <w:rPr>
                <w:rFonts w:ascii="Georgia" w:hAnsi="Georgia" w:cs="TrebuchetMS-Bold"/>
                <w:b/>
                <w:bCs/>
              </w:rPr>
            </w:pPr>
            <w:r w:rsidRPr="00673436">
              <w:rPr>
                <w:rFonts w:ascii="Georgia" w:hAnsi="Georgia" w:cs="TrebuchetMS-Bold"/>
                <w:b/>
                <w:bCs/>
              </w:rPr>
              <w:t>Article 2 : Conditions de participation</w:t>
            </w:r>
          </w:p>
          <w:p w:rsidR="00B52636" w:rsidRDefault="00B52636" w:rsidP="00B52636">
            <w:pPr>
              <w:pStyle w:val="western"/>
              <w:rPr>
                <w:rFonts w:ascii="Georgia" w:hAnsi="Georgia"/>
                <w:b w:val="0"/>
                <w:bCs w:val="0"/>
                <w:color w:val="auto"/>
              </w:rPr>
            </w:pPr>
            <w:r w:rsidRPr="00980C8C">
              <w:rPr>
                <w:rFonts w:ascii="Georgia" w:hAnsi="Georgia"/>
                <w:b w:val="0"/>
                <w:bCs w:val="0"/>
                <w:color w:val="auto"/>
              </w:rPr>
              <w:t>-</w:t>
            </w:r>
            <w:r>
              <w:rPr>
                <w:rFonts w:ascii="Georgia" w:hAnsi="Georgia"/>
                <w:b w:val="0"/>
                <w:bCs w:val="0"/>
                <w:color w:val="auto"/>
              </w:rPr>
              <w:t xml:space="preserve"> </w:t>
            </w:r>
            <w:r w:rsidRPr="00673436">
              <w:rPr>
                <w:rFonts w:ascii="Georgia" w:hAnsi="Georgia"/>
                <w:b w:val="0"/>
                <w:bCs w:val="0"/>
                <w:color w:val="auto"/>
              </w:rPr>
              <w:t xml:space="preserve">La candidature au </w:t>
            </w:r>
            <w:r w:rsidRPr="00673436">
              <w:rPr>
                <w:rFonts w:ascii="Georgia" w:hAnsi="Georgia"/>
                <w:color w:val="auto"/>
              </w:rPr>
              <w:t>C</w:t>
            </w:r>
            <w:r w:rsidRPr="00673436">
              <w:rPr>
                <w:rFonts w:ascii="Georgia" w:hAnsi="Georgia"/>
                <w:b w:val="0"/>
                <w:bCs w:val="0"/>
                <w:color w:val="auto"/>
              </w:rPr>
              <w:t xml:space="preserve">onseil </w:t>
            </w:r>
            <w:r w:rsidRPr="00673436">
              <w:rPr>
                <w:rFonts w:ascii="Georgia" w:hAnsi="Georgia"/>
                <w:color w:val="auto"/>
              </w:rPr>
              <w:t>R</w:t>
            </w:r>
            <w:r w:rsidRPr="00673436">
              <w:rPr>
                <w:rFonts w:ascii="Georgia" w:hAnsi="Georgia"/>
                <w:b w:val="0"/>
                <w:bCs w:val="0"/>
                <w:color w:val="auto"/>
              </w:rPr>
              <w:t xml:space="preserve">égional des </w:t>
            </w:r>
            <w:r w:rsidRPr="00673436">
              <w:rPr>
                <w:rFonts w:ascii="Georgia" w:hAnsi="Georgia"/>
                <w:color w:val="auto"/>
              </w:rPr>
              <w:t>J</w:t>
            </w:r>
            <w:r w:rsidRPr="00673436">
              <w:rPr>
                <w:rFonts w:ascii="Georgia" w:hAnsi="Georgia"/>
                <w:b w:val="0"/>
                <w:bCs w:val="0"/>
                <w:color w:val="auto"/>
              </w:rPr>
              <w:t>eunes</w:t>
            </w:r>
            <w:r>
              <w:rPr>
                <w:rFonts w:ascii="Georgia" w:hAnsi="Georgia"/>
                <w:b w:val="0"/>
                <w:bCs w:val="0"/>
                <w:color w:val="auto"/>
              </w:rPr>
              <w:t xml:space="preserve"> (CRJ)</w:t>
            </w:r>
            <w:r w:rsidRPr="00673436">
              <w:rPr>
                <w:rFonts w:ascii="Georgia" w:hAnsi="Georgia"/>
                <w:b w:val="0"/>
                <w:bCs w:val="0"/>
                <w:color w:val="auto"/>
              </w:rPr>
              <w:t xml:space="preserve"> est ouverte à l'ensemble des jeunes </w:t>
            </w:r>
            <w:proofErr w:type="spellStart"/>
            <w:proofErr w:type="gramStart"/>
            <w:r w:rsidRPr="00673436">
              <w:rPr>
                <w:rFonts w:ascii="Georgia" w:hAnsi="Georgia"/>
                <w:b w:val="0"/>
                <w:bCs w:val="0"/>
                <w:color w:val="auto"/>
              </w:rPr>
              <w:t>lycéen</w:t>
            </w:r>
            <w:r>
              <w:rPr>
                <w:rFonts w:ascii="Georgia" w:hAnsi="Georgia"/>
                <w:b w:val="0"/>
                <w:bCs w:val="0"/>
                <w:color w:val="auto"/>
              </w:rPr>
              <w:t>.ne.s</w:t>
            </w:r>
            <w:proofErr w:type="spellEnd"/>
            <w:proofErr w:type="gramEnd"/>
            <w:r>
              <w:rPr>
                <w:rFonts w:ascii="Georgia" w:hAnsi="Georgia"/>
                <w:b w:val="0"/>
                <w:bCs w:val="0"/>
                <w:color w:val="auto"/>
              </w:rPr>
              <w:t xml:space="preserve"> et </w:t>
            </w:r>
            <w:proofErr w:type="spellStart"/>
            <w:r>
              <w:rPr>
                <w:rFonts w:ascii="Georgia" w:hAnsi="Georgia"/>
                <w:b w:val="0"/>
                <w:bCs w:val="0"/>
                <w:color w:val="auto"/>
              </w:rPr>
              <w:t>apprenti.</w:t>
            </w:r>
            <w:r w:rsidRPr="00673436">
              <w:rPr>
                <w:rFonts w:ascii="Georgia" w:hAnsi="Georgia"/>
                <w:b w:val="0"/>
                <w:bCs w:val="0"/>
                <w:color w:val="auto"/>
              </w:rPr>
              <w:t>ie</w:t>
            </w:r>
            <w:r>
              <w:rPr>
                <w:rFonts w:ascii="Georgia" w:hAnsi="Georgia"/>
                <w:b w:val="0"/>
                <w:bCs w:val="0"/>
                <w:color w:val="auto"/>
              </w:rPr>
              <w:t>.s</w:t>
            </w:r>
            <w:proofErr w:type="spellEnd"/>
            <w:r>
              <w:rPr>
                <w:rFonts w:ascii="Georgia" w:hAnsi="Georgia"/>
                <w:b w:val="0"/>
                <w:bCs w:val="0"/>
                <w:color w:val="auto"/>
              </w:rPr>
              <w:t xml:space="preserve"> volontaires </w:t>
            </w:r>
            <w:r w:rsidRPr="00F77B05">
              <w:rPr>
                <w:rFonts w:ascii="Georgia" w:hAnsi="Georgia"/>
                <w:bCs w:val="0"/>
                <w:color w:val="auto"/>
              </w:rPr>
              <w:t>en seconde ou première</w:t>
            </w:r>
          </w:p>
          <w:p w:rsidR="00B52636" w:rsidRDefault="00B52636" w:rsidP="00B52636">
            <w:pPr>
              <w:pStyle w:val="western"/>
              <w:rPr>
                <w:rFonts w:ascii="Georgia" w:hAnsi="Georgia"/>
                <w:b w:val="0"/>
                <w:bCs w:val="0"/>
                <w:color w:val="auto"/>
              </w:rPr>
            </w:pPr>
            <w:r>
              <w:rPr>
                <w:rFonts w:ascii="Georgia" w:hAnsi="Georgia"/>
                <w:b w:val="0"/>
                <w:bCs w:val="0"/>
                <w:color w:val="auto"/>
              </w:rPr>
              <w:t>…….</w:t>
            </w:r>
          </w:p>
          <w:p w:rsidR="00B52636" w:rsidRDefault="00B52636" w:rsidP="00B52636">
            <w:pPr>
              <w:pStyle w:val="western"/>
              <w:rPr>
                <w:rFonts w:ascii="Georgia" w:hAnsi="Georgia"/>
                <w:b w:val="0"/>
                <w:bCs w:val="0"/>
                <w:color w:val="auto"/>
              </w:rPr>
            </w:pPr>
          </w:p>
          <w:p w:rsidR="00B52636" w:rsidRDefault="00B52636" w:rsidP="00B52636">
            <w:pPr>
              <w:pStyle w:val="western"/>
              <w:rPr>
                <w:rFonts w:ascii="Georgia" w:hAnsi="Georgia" w:cs="Arial"/>
                <w:bCs w:val="0"/>
                <w:color w:val="auto"/>
              </w:rPr>
            </w:pPr>
            <w:r w:rsidRPr="00890401">
              <w:rPr>
                <w:rFonts w:ascii="Georgia" w:hAnsi="Georgia" w:cs="Arial"/>
                <w:bCs w:val="0"/>
                <w:color w:val="auto"/>
              </w:rPr>
              <w:t>Article 3 – Principe et modalités de participation</w:t>
            </w:r>
            <w:r>
              <w:rPr>
                <w:rFonts w:ascii="Georgia" w:hAnsi="Georgia" w:cs="Arial"/>
                <w:bCs w:val="0"/>
                <w:color w:val="auto"/>
              </w:rPr>
              <w:t xml:space="preserve"> des élections au sein des établissements scolaires</w:t>
            </w:r>
          </w:p>
          <w:p w:rsidR="00B52636" w:rsidRPr="00890401" w:rsidRDefault="00B52636" w:rsidP="00B52636">
            <w:pPr>
              <w:pStyle w:val="western"/>
              <w:rPr>
                <w:rFonts w:ascii="Georgia" w:hAnsi="Georgia"/>
                <w:b w:val="0"/>
                <w:bCs w:val="0"/>
                <w:color w:val="auto"/>
              </w:rPr>
            </w:pPr>
            <w:r w:rsidRPr="00890401">
              <w:rPr>
                <w:rFonts w:ascii="Georgia" w:hAnsi="Georgia"/>
                <w:color w:val="auto"/>
              </w:rPr>
              <w:t>Le Chef d’établissement organise des élections au sein de son établissement</w:t>
            </w:r>
            <w:r w:rsidRPr="00890401">
              <w:rPr>
                <w:rFonts w:ascii="Georgia" w:hAnsi="Georgia"/>
                <w:b w:val="0"/>
                <w:bCs w:val="0"/>
                <w:color w:val="auto"/>
              </w:rPr>
              <w:t xml:space="preserve"> parmi les jeunes volontaires (qu'ils soient délégués de classe ou non) pour proposer à la Région un « tandem » constitué de 2 jeunes, </w:t>
            </w:r>
            <w:r w:rsidRPr="00890401">
              <w:rPr>
                <w:rFonts w:ascii="Georgia" w:hAnsi="Georgia"/>
                <w:color w:val="auto"/>
              </w:rPr>
              <w:t xml:space="preserve">une fille </w:t>
            </w:r>
            <w:r w:rsidRPr="00890401">
              <w:rPr>
                <w:rFonts w:ascii="Georgia" w:hAnsi="Georgia"/>
                <w:color w:val="auto"/>
                <w:u w:val="single"/>
              </w:rPr>
              <w:t>et</w:t>
            </w:r>
            <w:r w:rsidRPr="00890401">
              <w:rPr>
                <w:rFonts w:ascii="Georgia" w:hAnsi="Georgia"/>
                <w:b w:val="0"/>
                <w:bCs w:val="0"/>
                <w:color w:val="auto"/>
              </w:rPr>
              <w:t xml:space="preserve"> </w:t>
            </w:r>
            <w:r w:rsidRPr="00890401">
              <w:rPr>
                <w:rFonts w:ascii="Georgia" w:hAnsi="Georgia"/>
                <w:color w:val="auto"/>
              </w:rPr>
              <w:t>un garçon</w:t>
            </w:r>
            <w:r w:rsidRPr="00890401">
              <w:rPr>
                <w:rFonts w:ascii="Georgia" w:hAnsi="Georgia"/>
                <w:b w:val="0"/>
                <w:bCs w:val="0"/>
                <w:color w:val="auto"/>
              </w:rPr>
              <w:t>, si possib</w:t>
            </w:r>
            <w:r>
              <w:rPr>
                <w:rFonts w:ascii="Georgia" w:hAnsi="Georgia"/>
                <w:b w:val="0"/>
                <w:bCs w:val="0"/>
                <w:color w:val="auto"/>
              </w:rPr>
              <w:t>le de niveau d’études différent (seconde et première).</w:t>
            </w:r>
          </w:p>
          <w:p w:rsidR="00B52636" w:rsidRDefault="00B52636" w:rsidP="00B52636">
            <w:pPr>
              <w:pStyle w:val="western"/>
              <w:rPr>
                <w:rFonts w:ascii="Georgia" w:hAnsi="Georgia"/>
                <w:b w:val="0"/>
                <w:bCs w:val="0"/>
                <w:color w:val="auto"/>
              </w:rPr>
            </w:pPr>
            <w:r w:rsidRPr="00890401">
              <w:rPr>
                <w:rFonts w:ascii="Georgia" w:hAnsi="Georgia"/>
                <w:b w:val="0"/>
                <w:bCs w:val="0"/>
                <w:color w:val="auto"/>
              </w:rPr>
              <w:t xml:space="preserve">Le nom des deux candidats élus est ensuite communiqué à la Région Bretagne par retour de la fiche candidature transmise uniquement par mail (crj@region-bretagne.fr) </w:t>
            </w:r>
            <w:r w:rsidR="00D9370D">
              <w:rPr>
                <w:rFonts w:ascii="Georgia" w:hAnsi="Georgia"/>
                <w:color w:val="auto"/>
              </w:rPr>
              <w:t xml:space="preserve">pour le </w:t>
            </w:r>
            <w:r w:rsidR="00E21487">
              <w:rPr>
                <w:rFonts w:ascii="Georgia" w:hAnsi="Georgia"/>
                <w:color w:val="auto"/>
              </w:rPr>
              <w:t>jeudi 10 novembre</w:t>
            </w:r>
            <w:r w:rsidR="00D9370D">
              <w:rPr>
                <w:rFonts w:ascii="Georgia" w:hAnsi="Georgia"/>
                <w:color w:val="auto"/>
              </w:rPr>
              <w:t xml:space="preserve"> 202</w:t>
            </w:r>
            <w:r w:rsidR="00E21487">
              <w:rPr>
                <w:rFonts w:ascii="Georgia" w:hAnsi="Georgia"/>
                <w:color w:val="auto"/>
              </w:rPr>
              <w:t>2</w:t>
            </w:r>
            <w:r w:rsidR="00D9370D">
              <w:rPr>
                <w:rFonts w:ascii="Georgia" w:hAnsi="Georgia"/>
                <w:color w:val="auto"/>
              </w:rPr>
              <w:t xml:space="preserve"> au plus tard.</w:t>
            </w:r>
            <w:r>
              <w:rPr>
                <w:rFonts w:ascii="Georgia" w:hAnsi="Georgia"/>
                <w:b w:val="0"/>
                <w:bCs w:val="0"/>
                <w:color w:val="auto"/>
              </w:rPr>
              <w:t xml:space="preserve"> La fiche de candidature doit être signée par le représentant de l’établissement scolaire et accompagné d’une </w:t>
            </w:r>
            <w:r w:rsidRPr="00890401">
              <w:rPr>
                <w:rFonts w:ascii="Georgia" w:hAnsi="Georgia"/>
                <w:bCs w:val="0"/>
                <w:color w:val="auto"/>
              </w:rPr>
              <w:t>profession de foi de chaque candidat</w:t>
            </w:r>
            <w:r>
              <w:rPr>
                <w:rFonts w:ascii="Georgia" w:hAnsi="Georgia"/>
                <w:b w:val="0"/>
                <w:bCs w:val="0"/>
                <w:color w:val="auto"/>
              </w:rPr>
              <w:t xml:space="preserve"> et d’une </w:t>
            </w:r>
            <w:r w:rsidRPr="00890401">
              <w:rPr>
                <w:rFonts w:ascii="Georgia" w:hAnsi="Georgia"/>
                <w:bCs w:val="0"/>
                <w:color w:val="auto"/>
              </w:rPr>
              <w:t>autorisation parentale</w:t>
            </w:r>
            <w:r>
              <w:rPr>
                <w:rFonts w:ascii="Georgia" w:hAnsi="Georgia"/>
                <w:b w:val="0"/>
                <w:bCs w:val="0"/>
                <w:color w:val="auto"/>
              </w:rPr>
              <w:t xml:space="preserve"> afin d’obtenir l’accord des parents en amont de la procédure. </w:t>
            </w:r>
          </w:p>
          <w:p w:rsidR="00B52636" w:rsidRPr="00890401" w:rsidRDefault="00B52636" w:rsidP="00B52636">
            <w:pPr>
              <w:pStyle w:val="western"/>
              <w:rPr>
                <w:rFonts w:ascii="Georgia" w:hAnsi="Georgia"/>
                <w:b w:val="0"/>
                <w:bCs w:val="0"/>
                <w:color w:val="auto"/>
              </w:rPr>
            </w:pPr>
            <w:r w:rsidRPr="00890401">
              <w:rPr>
                <w:rFonts w:ascii="Georgia" w:hAnsi="Georgia"/>
                <w:b w:val="0"/>
                <w:bCs w:val="0"/>
                <w:color w:val="auto"/>
              </w:rPr>
              <w:t xml:space="preserve">S’il existe des sections professionnelles et générales dans le lycée, ce dernier présente uniquement un tandem représentant le lycée. </w:t>
            </w:r>
          </w:p>
          <w:p w:rsidR="00B52636" w:rsidRDefault="00B52636" w:rsidP="00B52636">
            <w:pPr>
              <w:pStyle w:val="western"/>
              <w:rPr>
                <w:rFonts w:ascii="Georgia" w:hAnsi="Georgia"/>
                <w:b w:val="0"/>
                <w:bCs w:val="0"/>
                <w:color w:val="auto"/>
              </w:rPr>
            </w:pPr>
            <w:r w:rsidRPr="00890401">
              <w:rPr>
                <w:rFonts w:ascii="Georgia" w:hAnsi="Georgia"/>
                <w:b w:val="0"/>
                <w:bCs w:val="0"/>
                <w:color w:val="auto"/>
              </w:rPr>
              <w:t>S’il existe une section d’apprentissage dans le lycée, ce dernier peut présenter un tandem pour les élections des apprentis et un tandem pour les élections des lycéens (attention toutefois à ne pas présenter un tandem lycéen-apprenti)</w:t>
            </w:r>
            <w:r>
              <w:rPr>
                <w:rFonts w:ascii="Georgia" w:hAnsi="Georgia"/>
                <w:b w:val="0"/>
                <w:bCs w:val="0"/>
                <w:color w:val="auto"/>
              </w:rPr>
              <w:t>.</w:t>
            </w:r>
          </w:p>
          <w:p w:rsidR="00B52636" w:rsidRDefault="00B52636" w:rsidP="00B52636">
            <w:pPr>
              <w:pStyle w:val="western"/>
              <w:rPr>
                <w:rFonts w:ascii="Georgia" w:hAnsi="Georgia"/>
                <w:b w:val="0"/>
                <w:bCs w:val="0"/>
                <w:color w:val="auto"/>
              </w:rPr>
            </w:pPr>
          </w:p>
          <w:p w:rsidR="00B52636" w:rsidRPr="00890401" w:rsidRDefault="00B52636" w:rsidP="00B52636">
            <w:pPr>
              <w:pStyle w:val="western"/>
              <w:rPr>
                <w:rFonts w:ascii="Georgia" w:hAnsi="Georgia"/>
                <w:b w:val="0"/>
                <w:bCs w:val="0"/>
                <w:color w:val="auto"/>
              </w:rPr>
            </w:pPr>
          </w:p>
          <w:p w:rsidR="00B52636" w:rsidRDefault="00B52636" w:rsidP="00B52636">
            <w:pPr>
              <w:pStyle w:val="western"/>
              <w:rPr>
                <w:rFonts w:ascii="Georgia" w:hAnsi="Georgia"/>
                <w:b w:val="0"/>
                <w:bCs w:val="0"/>
                <w:color w:val="auto"/>
              </w:rPr>
            </w:pPr>
            <w:proofErr w:type="gramStart"/>
            <w:r w:rsidRPr="00890401">
              <w:rPr>
                <w:rFonts w:ascii="Georgia" w:hAnsi="Georgia"/>
                <w:b w:val="0"/>
                <w:bCs w:val="0"/>
                <w:color w:val="auto"/>
              </w:rPr>
              <w:t>il</w:t>
            </w:r>
            <w:proofErr w:type="gramEnd"/>
            <w:r w:rsidRPr="00890401">
              <w:rPr>
                <w:rFonts w:ascii="Georgia" w:hAnsi="Georgia"/>
                <w:b w:val="0"/>
                <w:bCs w:val="0"/>
                <w:color w:val="auto"/>
              </w:rPr>
              <w:t xml:space="preserve"> existe une section d’apprentissage dans le lycée, ce dernier peut présenter un tandem pour les élections des apprentis et un tandem pour les élections des lycéens (attention toutefois à ne pas présenter un tandem lycéen-apprenti)</w:t>
            </w:r>
            <w:r>
              <w:rPr>
                <w:rFonts w:ascii="Georgia" w:hAnsi="Georgia"/>
                <w:b w:val="0"/>
                <w:bCs w:val="0"/>
                <w:color w:val="auto"/>
              </w:rPr>
              <w:t>.</w:t>
            </w:r>
          </w:p>
          <w:p w:rsidR="00B52636" w:rsidRDefault="00B52636" w:rsidP="00B52636">
            <w:pPr>
              <w:pStyle w:val="western"/>
              <w:rPr>
                <w:rFonts w:ascii="Georgia" w:hAnsi="Georgia"/>
                <w:b w:val="0"/>
                <w:bCs w:val="0"/>
                <w:color w:val="auto"/>
              </w:rPr>
            </w:pPr>
          </w:p>
          <w:p w:rsidR="00B52636" w:rsidRDefault="00B52636" w:rsidP="00B52636">
            <w:pPr>
              <w:rPr>
                <w:rFonts w:ascii="Georgia" w:eastAsia="Times New Roman" w:hAnsi="Georgia" w:cs="Times New Roman"/>
                <w:lang w:eastAsia="fr-FR"/>
              </w:rPr>
            </w:pPr>
            <w:r>
              <w:rPr>
                <w:rFonts w:ascii="Georgia" w:hAnsi="Georgia"/>
                <w:b/>
                <w:bCs/>
              </w:rPr>
              <w:br w:type="page"/>
            </w:r>
          </w:p>
          <w:p w:rsidR="00B52636" w:rsidRDefault="00B52636" w:rsidP="00B52636">
            <w:pPr>
              <w:pStyle w:val="western"/>
              <w:rPr>
                <w:rFonts w:ascii="Georgia" w:hAnsi="Georgia" w:cs="Arial"/>
                <w:bCs w:val="0"/>
                <w:color w:val="auto"/>
              </w:rPr>
            </w:pPr>
            <w:r w:rsidRPr="00890401">
              <w:rPr>
                <w:rFonts w:ascii="Georgia" w:hAnsi="Georgia"/>
                <w:b w:val="0"/>
                <w:bCs w:val="0"/>
                <w:color w:val="auto"/>
              </w:rPr>
              <w:t> </w:t>
            </w:r>
            <w:r w:rsidRPr="00890401">
              <w:rPr>
                <w:rFonts w:ascii="Georgia" w:hAnsi="Georgia" w:cs="Arial"/>
                <w:bCs w:val="0"/>
                <w:color w:val="auto"/>
              </w:rPr>
              <w:t xml:space="preserve">Article </w:t>
            </w:r>
            <w:r>
              <w:rPr>
                <w:rFonts w:ascii="Georgia" w:hAnsi="Georgia" w:cs="Arial"/>
                <w:bCs w:val="0"/>
                <w:color w:val="auto"/>
              </w:rPr>
              <w:t>4</w:t>
            </w:r>
            <w:r w:rsidRPr="00890401">
              <w:rPr>
                <w:rFonts w:ascii="Georgia" w:hAnsi="Georgia" w:cs="Arial"/>
                <w:bCs w:val="0"/>
                <w:color w:val="auto"/>
              </w:rPr>
              <w:t xml:space="preserve"> – </w:t>
            </w:r>
            <w:r>
              <w:rPr>
                <w:rFonts w:ascii="Georgia" w:hAnsi="Georgia" w:cs="Arial"/>
                <w:bCs w:val="0"/>
                <w:color w:val="auto"/>
              </w:rPr>
              <w:t>répartition du nombre de sièges à pourvoir</w:t>
            </w:r>
          </w:p>
          <w:p w:rsidR="00B52636" w:rsidRPr="00980C8C" w:rsidRDefault="00B52636" w:rsidP="00B52636">
            <w:pPr>
              <w:pStyle w:val="western"/>
              <w:rPr>
                <w:rFonts w:ascii="Georgia" w:hAnsi="Georgia" w:cs="Arial"/>
                <w:b w:val="0"/>
                <w:bCs w:val="0"/>
                <w:color w:val="auto"/>
              </w:rPr>
            </w:pPr>
            <w:r>
              <w:rPr>
                <w:rFonts w:ascii="Georgia" w:hAnsi="Georgia" w:cs="Arial"/>
                <w:b w:val="0"/>
                <w:bCs w:val="0"/>
                <w:color w:val="auto"/>
              </w:rPr>
              <w:t xml:space="preserve">83 </w:t>
            </w:r>
            <w:r w:rsidRPr="00980C8C">
              <w:rPr>
                <w:rFonts w:ascii="Georgia" w:hAnsi="Georgia" w:cs="Arial"/>
                <w:b w:val="0"/>
                <w:bCs w:val="0"/>
                <w:color w:val="auto"/>
              </w:rPr>
              <w:t>sièges sont à pourvoir</w:t>
            </w:r>
            <w:r>
              <w:rPr>
                <w:rFonts w:ascii="Georgia" w:hAnsi="Georgia" w:cs="Arial"/>
                <w:b w:val="0"/>
                <w:bCs w:val="0"/>
                <w:color w:val="auto"/>
              </w:rPr>
              <w:t xml:space="preserve"> (soit 166 élus)</w:t>
            </w:r>
            <w:r w:rsidRPr="00980C8C">
              <w:rPr>
                <w:rFonts w:ascii="Georgia" w:hAnsi="Georgia" w:cs="Arial"/>
                <w:b w:val="0"/>
                <w:bCs w:val="0"/>
                <w:color w:val="auto"/>
              </w:rPr>
              <w:t xml:space="preserve">, répartis de la façon suivante : </w:t>
            </w:r>
          </w:p>
          <w:p w:rsidR="00B52636" w:rsidRPr="00980C8C" w:rsidRDefault="00B52636" w:rsidP="00B52636">
            <w:pPr>
              <w:pStyle w:val="western"/>
              <w:numPr>
                <w:ilvl w:val="0"/>
                <w:numId w:val="2"/>
              </w:numPr>
              <w:tabs>
                <w:tab w:val="clear" w:pos="720"/>
                <w:tab w:val="num" w:pos="567"/>
              </w:tabs>
              <w:ind w:hanging="578"/>
              <w:rPr>
                <w:b w:val="0"/>
                <w:bCs w:val="0"/>
                <w:color w:val="auto"/>
              </w:rPr>
            </w:pPr>
            <w:r w:rsidRPr="00980C8C">
              <w:rPr>
                <w:rFonts w:ascii="Georgia" w:hAnsi="Georgia"/>
                <w:iCs/>
                <w:color w:val="auto"/>
                <w:u w:val="single"/>
              </w:rPr>
              <w:t xml:space="preserve">Pour les </w:t>
            </w:r>
            <w:proofErr w:type="spellStart"/>
            <w:r w:rsidRPr="00980C8C">
              <w:rPr>
                <w:rFonts w:ascii="Georgia" w:hAnsi="Georgia"/>
                <w:iCs/>
                <w:color w:val="auto"/>
                <w:u w:val="single"/>
              </w:rPr>
              <w:t>candidat.</w:t>
            </w:r>
            <w:proofErr w:type="gramStart"/>
            <w:r w:rsidRPr="00980C8C">
              <w:rPr>
                <w:rFonts w:ascii="Georgia" w:hAnsi="Georgia"/>
                <w:iCs/>
                <w:color w:val="auto"/>
                <w:u w:val="single"/>
              </w:rPr>
              <w:t>e.s</w:t>
            </w:r>
            <w:proofErr w:type="spellEnd"/>
            <w:proofErr w:type="gramEnd"/>
            <w:r w:rsidRPr="00980C8C">
              <w:rPr>
                <w:rFonts w:ascii="Georgia" w:hAnsi="Georgia"/>
                <w:iCs/>
                <w:color w:val="auto"/>
                <w:u w:val="single"/>
              </w:rPr>
              <w:t xml:space="preserve"> </w:t>
            </w:r>
            <w:proofErr w:type="spellStart"/>
            <w:r w:rsidRPr="00980C8C">
              <w:rPr>
                <w:rFonts w:ascii="Georgia" w:hAnsi="Georgia"/>
                <w:iCs/>
                <w:color w:val="auto"/>
                <w:u w:val="single"/>
              </w:rPr>
              <w:t>lycéen.ne.s</w:t>
            </w:r>
            <w:proofErr w:type="spellEnd"/>
            <w:r w:rsidRPr="00980C8C">
              <w:rPr>
                <w:rFonts w:ascii="Georgia" w:hAnsi="Georgia"/>
                <w:b w:val="0"/>
                <w:bCs w:val="0"/>
                <w:color w:val="auto"/>
              </w:rPr>
              <w:t xml:space="preserve">, une représentation est assurée </w:t>
            </w:r>
            <w:r w:rsidRPr="00980C8C">
              <w:rPr>
                <w:rFonts w:ascii="Georgia" w:hAnsi="Georgia"/>
                <w:color w:val="auto"/>
              </w:rPr>
              <w:t>par pays</w:t>
            </w:r>
            <w:r w:rsidRPr="00980C8C">
              <w:rPr>
                <w:rFonts w:ascii="Georgia" w:hAnsi="Georgia"/>
                <w:b w:val="0"/>
                <w:bCs w:val="0"/>
                <w:color w:val="auto"/>
              </w:rPr>
              <w:t xml:space="preserve"> et par </w:t>
            </w:r>
            <w:r w:rsidRPr="00980C8C">
              <w:rPr>
                <w:rFonts w:ascii="Georgia" w:hAnsi="Georgia"/>
                <w:color w:val="auto"/>
              </w:rPr>
              <w:t>réseau (public et privé)</w:t>
            </w:r>
            <w:r w:rsidRPr="00980C8C">
              <w:rPr>
                <w:rFonts w:ascii="Georgia" w:hAnsi="Georgia"/>
                <w:b w:val="0"/>
                <w:bCs w:val="0"/>
                <w:color w:val="auto"/>
              </w:rPr>
              <w:t xml:space="preserve">. L’élection permettra de retenir 75 « binômes », soit 75 filles et 75 garçons. </w:t>
            </w:r>
          </w:p>
          <w:p w:rsidR="00B52636" w:rsidRPr="00980C8C" w:rsidRDefault="00B52636" w:rsidP="00B52636">
            <w:pPr>
              <w:pStyle w:val="NormalWeb"/>
              <w:rPr>
                <w:color w:val="auto"/>
                <w:sz w:val="22"/>
                <w:szCs w:val="22"/>
              </w:rPr>
            </w:pPr>
            <w:r w:rsidRPr="00980C8C">
              <w:rPr>
                <w:rFonts w:ascii="Georgia" w:hAnsi="Georgia"/>
                <w:color w:val="auto"/>
                <w:sz w:val="22"/>
                <w:szCs w:val="22"/>
              </w:rPr>
              <w:t>Si nécessaire, deux sièges supplémentaires pourront être créés afin d’assurer la représentation du réseau maritime et du réseau agricole public.</w:t>
            </w:r>
          </w:p>
          <w:p w:rsidR="00B52636" w:rsidRPr="00980C8C" w:rsidRDefault="00B52636" w:rsidP="00B52636">
            <w:pPr>
              <w:pStyle w:val="western"/>
              <w:numPr>
                <w:ilvl w:val="0"/>
                <w:numId w:val="3"/>
              </w:numPr>
              <w:rPr>
                <w:b w:val="0"/>
                <w:bCs w:val="0"/>
                <w:color w:val="auto"/>
              </w:rPr>
            </w:pPr>
            <w:r w:rsidRPr="00980C8C">
              <w:rPr>
                <w:rFonts w:ascii="Georgia" w:hAnsi="Georgia"/>
                <w:iCs/>
                <w:color w:val="auto"/>
                <w:u w:val="single"/>
              </w:rPr>
              <w:t xml:space="preserve">Pour les </w:t>
            </w:r>
            <w:proofErr w:type="spellStart"/>
            <w:r w:rsidRPr="00980C8C">
              <w:rPr>
                <w:rFonts w:ascii="Georgia" w:hAnsi="Georgia"/>
                <w:iCs/>
                <w:color w:val="auto"/>
                <w:u w:val="single"/>
              </w:rPr>
              <w:t>candidat.</w:t>
            </w:r>
            <w:proofErr w:type="gramStart"/>
            <w:r w:rsidRPr="00980C8C">
              <w:rPr>
                <w:rFonts w:ascii="Georgia" w:hAnsi="Georgia"/>
                <w:iCs/>
                <w:color w:val="auto"/>
                <w:u w:val="single"/>
              </w:rPr>
              <w:t>e.s</w:t>
            </w:r>
            <w:proofErr w:type="spellEnd"/>
            <w:proofErr w:type="gramEnd"/>
            <w:r w:rsidRPr="00980C8C">
              <w:rPr>
                <w:rFonts w:ascii="Georgia" w:hAnsi="Georgia"/>
                <w:iCs/>
                <w:color w:val="auto"/>
                <w:u w:val="single"/>
              </w:rPr>
              <w:t xml:space="preserve"> </w:t>
            </w:r>
            <w:proofErr w:type="spellStart"/>
            <w:r w:rsidRPr="00980C8C">
              <w:rPr>
                <w:rFonts w:ascii="Georgia" w:hAnsi="Georgia"/>
                <w:iCs/>
                <w:color w:val="auto"/>
                <w:u w:val="single"/>
              </w:rPr>
              <w:t>apprenti.e.s</w:t>
            </w:r>
            <w:proofErr w:type="spellEnd"/>
            <w:r w:rsidRPr="00980C8C">
              <w:rPr>
                <w:rFonts w:ascii="Georgia" w:hAnsi="Georgia"/>
                <w:b w:val="0"/>
                <w:bCs w:val="0"/>
                <w:color w:val="auto"/>
              </w:rPr>
              <w:t xml:space="preserve">, une représentation est assurée par </w:t>
            </w:r>
            <w:r w:rsidRPr="00980C8C">
              <w:rPr>
                <w:rFonts w:ascii="Georgia" w:hAnsi="Georgia"/>
                <w:color w:val="auto"/>
              </w:rPr>
              <w:t>département</w:t>
            </w:r>
            <w:r w:rsidRPr="00980C8C">
              <w:rPr>
                <w:rFonts w:ascii="Georgia" w:hAnsi="Georgia"/>
                <w:b w:val="0"/>
                <w:bCs w:val="0"/>
                <w:color w:val="auto"/>
              </w:rPr>
              <w:t>. L’élection permettra de retenir 8 « binômes », soit 8 filles et 8 garçons.</w:t>
            </w:r>
          </w:p>
          <w:p w:rsidR="00B52636" w:rsidRDefault="00B52636" w:rsidP="00B52636">
            <w:pPr>
              <w:pStyle w:val="western"/>
              <w:rPr>
                <w:rFonts w:ascii="Georgia" w:hAnsi="Georgia"/>
                <w:bCs w:val="0"/>
                <w:color w:val="auto"/>
              </w:rPr>
            </w:pPr>
          </w:p>
          <w:p w:rsidR="00B52636" w:rsidRDefault="00B52636" w:rsidP="00B52636">
            <w:pPr>
              <w:pStyle w:val="western"/>
              <w:rPr>
                <w:rFonts w:ascii="Georgia" w:hAnsi="Georgia"/>
                <w:bCs w:val="0"/>
                <w:color w:val="auto"/>
              </w:rPr>
            </w:pPr>
            <w:r w:rsidRPr="0038375D">
              <w:rPr>
                <w:rFonts w:ascii="Georgia" w:hAnsi="Georgia"/>
                <w:bCs w:val="0"/>
                <w:color w:val="auto"/>
              </w:rPr>
              <w:t>Tableau de répartition des sièges pour le public lycéen</w:t>
            </w:r>
            <w:r>
              <w:rPr>
                <w:rFonts w:ascii="Georgia" w:hAnsi="Georgia"/>
                <w:bCs w:val="0"/>
                <w:color w:val="auto"/>
              </w:rPr>
              <w:t> :</w:t>
            </w:r>
          </w:p>
          <w:p w:rsidR="00B52636" w:rsidRPr="0038375D" w:rsidRDefault="00B52636" w:rsidP="00B52636">
            <w:pPr>
              <w:pStyle w:val="western"/>
              <w:rPr>
                <w:rFonts w:ascii="Georgia" w:hAnsi="Georgia"/>
                <w:bCs w:val="0"/>
                <w:color w:val="auto"/>
                <w:sz w:val="16"/>
                <w:szCs w:val="16"/>
              </w:rPr>
            </w:pPr>
          </w:p>
          <w:tbl>
            <w:tblPr>
              <w:tblW w:w="9732" w:type="dxa"/>
              <w:tblCellMar>
                <w:left w:w="70" w:type="dxa"/>
                <w:right w:w="70" w:type="dxa"/>
              </w:tblCellMar>
              <w:tblLook w:val="04A0" w:firstRow="1" w:lastRow="0" w:firstColumn="1" w:lastColumn="0" w:noHBand="0" w:noVBand="1"/>
            </w:tblPr>
            <w:tblGrid>
              <w:gridCol w:w="3430"/>
              <w:gridCol w:w="2290"/>
              <w:gridCol w:w="2290"/>
              <w:gridCol w:w="1722"/>
            </w:tblGrid>
            <w:tr w:rsidR="00B52636" w:rsidRPr="0046263F" w:rsidTr="00B52636">
              <w:trPr>
                <w:trHeight w:val="355"/>
              </w:trPr>
              <w:tc>
                <w:tcPr>
                  <w:tcW w:w="3430" w:type="dxa"/>
                  <w:vMerge w:val="restart"/>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B52636" w:rsidRPr="0046263F" w:rsidRDefault="00B52636" w:rsidP="00B52636">
                  <w:pPr>
                    <w:spacing w:after="0" w:line="240" w:lineRule="auto"/>
                    <w:jc w:val="center"/>
                    <w:rPr>
                      <w:rFonts w:ascii="Arial1" w:eastAsia="Times New Roman" w:hAnsi="Arial1" w:cs="Arial"/>
                      <w:b/>
                      <w:bCs/>
                      <w:color w:val="000000"/>
                      <w:sz w:val="24"/>
                      <w:szCs w:val="24"/>
                      <w:lang w:eastAsia="fr-FR"/>
                    </w:rPr>
                  </w:pPr>
                  <w:r w:rsidRPr="0046263F">
                    <w:rPr>
                      <w:rFonts w:ascii="Arial1" w:eastAsia="Times New Roman" w:hAnsi="Arial1" w:cs="Arial"/>
                      <w:b/>
                      <w:bCs/>
                      <w:color w:val="000000"/>
                      <w:sz w:val="24"/>
                      <w:szCs w:val="24"/>
                      <w:lang w:eastAsia="fr-FR"/>
                    </w:rPr>
                    <w:t>Nom des pays</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46263F" w:rsidRDefault="00B52636" w:rsidP="00B52636">
                  <w:pPr>
                    <w:spacing w:after="0" w:line="240" w:lineRule="auto"/>
                    <w:jc w:val="center"/>
                    <w:rPr>
                      <w:rFonts w:ascii="Arial" w:eastAsia="Times New Roman" w:hAnsi="Arial" w:cs="Arial"/>
                      <w:color w:val="000000"/>
                      <w:lang w:eastAsia="fr-FR"/>
                    </w:rPr>
                  </w:pPr>
                  <w:r w:rsidRPr="0046263F">
                    <w:rPr>
                      <w:rFonts w:ascii="Arial" w:eastAsia="Times New Roman" w:hAnsi="Arial" w:cs="Arial"/>
                      <w:color w:val="000000"/>
                      <w:lang w:eastAsia="fr-FR"/>
                    </w:rPr>
                    <w:t>Nombre de sièges – secteur public</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46263F" w:rsidRDefault="00B52636" w:rsidP="00B52636">
                  <w:pPr>
                    <w:spacing w:after="0" w:line="240" w:lineRule="auto"/>
                    <w:jc w:val="center"/>
                    <w:rPr>
                      <w:rFonts w:ascii="Arial" w:eastAsia="Times New Roman" w:hAnsi="Arial" w:cs="Arial"/>
                      <w:color w:val="000000"/>
                      <w:lang w:eastAsia="fr-FR"/>
                    </w:rPr>
                  </w:pPr>
                  <w:r w:rsidRPr="0046263F">
                    <w:rPr>
                      <w:rFonts w:ascii="Arial" w:eastAsia="Times New Roman" w:hAnsi="Arial" w:cs="Arial"/>
                      <w:color w:val="000000"/>
                      <w:lang w:eastAsia="fr-FR"/>
                    </w:rPr>
                    <w:t>Nombre de sièges –</w:t>
                  </w:r>
                </w:p>
                <w:p w:rsidR="00B52636" w:rsidRPr="0046263F" w:rsidRDefault="00B52636" w:rsidP="00B52636">
                  <w:pPr>
                    <w:spacing w:after="0" w:line="240" w:lineRule="auto"/>
                    <w:jc w:val="center"/>
                    <w:rPr>
                      <w:rFonts w:ascii="Arial" w:eastAsia="Times New Roman" w:hAnsi="Arial" w:cs="Arial"/>
                      <w:color w:val="000000"/>
                      <w:lang w:eastAsia="fr-FR"/>
                    </w:rPr>
                  </w:pPr>
                  <w:r w:rsidRPr="0046263F">
                    <w:rPr>
                      <w:rFonts w:ascii="Arial" w:eastAsia="Times New Roman" w:hAnsi="Arial" w:cs="Arial"/>
                      <w:color w:val="000000"/>
                      <w:lang w:eastAsia="fr-FR"/>
                    </w:rPr>
                    <w:t>secteur privé</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46263F" w:rsidRDefault="00B52636" w:rsidP="00B52636">
                  <w:pPr>
                    <w:spacing w:after="0" w:line="240" w:lineRule="auto"/>
                    <w:jc w:val="center"/>
                    <w:rPr>
                      <w:rFonts w:ascii="Arial" w:eastAsia="Times New Roman" w:hAnsi="Arial" w:cs="Arial"/>
                      <w:color w:val="000000"/>
                      <w:lang w:eastAsia="fr-FR"/>
                    </w:rPr>
                  </w:pPr>
                  <w:r w:rsidRPr="0046263F">
                    <w:rPr>
                      <w:rFonts w:ascii="Arial" w:eastAsia="Times New Roman" w:hAnsi="Arial" w:cs="Arial"/>
                      <w:color w:val="000000"/>
                      <w:lang w:eastAsia="fr-FR"/>
                    </w:rPr>
                    <w:t>TOTAL</w:t>
                  </w:r>
                </w:p>
              </w:tc>
            </w:tr>
            <w:tr w:rsidR="00B52636" w:rsidRPr="0038375D" w:rsidTr="00B52636">
              <w:trPr>
                <w:trHeight w:val="555"/>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B52636" w:rsidRPr="0038375D" w:rsidRDefault="00B52636" w:rsidP="00B52636">
                  <w:pPr>
                    <w:spacing w:after="0" w:line="240" w:lineRule="auto"/>
                    <w:rPr>
                      <w:rFonts w:ascii="Arial1" w:eastAsia="Times New Roman" w:hAnsi="Arial1" w:cs="Arial"/>
                      <w:b/>
                      <w:bCs/>
                      <w:color w:val="000000"/>
                      <w:sz w:val="24"/>
                      <w:szCs w:val="24"/>
                      <w:highlight w:val="yellow"/>
                      <w:lang w:eastAsia="fr-FR"/>
                    </w:rPr>
                  </w:pPr>
                </w:p>
              </w:tc>
              <w:tc>
                <w:tcPr>
                  <w:tcW w:w="2290" w:type="dxa"/>
                  <w:vMerge/>
                  <w:tcBorders>
                    <w:top w:val="single" w:sz="4" w:space="0" w:color="000000"/>
                    <w:left w:val="single" w:sz="4" w:space="0" w:color="000000"/>
                    <w:bottom w:val="single" w:sz="4" w:space="0" w:color="000000"/>
                    <w:right w:val="single" w:sz="4" w:space="0" w:color="000000"/>
                  </w:tcBorders>
                  <w:vAlign w:val="center"/>
                  <w:hideMark/>
                </w:tcPr>
                <w:p w:rsidR="00B52636" w:rsidRPr="0038375D" w:rsidRDefault="00B52636" w:rsidP="00B52636">
                  <w:pPr>
                    <w:spacing w:after="0" w:line="240" w:lineRule="auto"/>
                    <w:rPr>
                      <w:rFonts w:ascii="Arial" w:eastAsia="Times New Roman" w:hAnsi="Arial" w:cs="Arial"/>
                      <w:color w:val="000000"/>
                      <w:highlight w:val="yellow"/>
                      <w:lang w:eastAsia="fr-FR"/>
                    </w:rPr>
                  </w:pPr>
                </w:p>
              </w:tc>
              <w:tc>
                <w:tcPr>
                  <w:tcW w:w="2290" w:type="dxa"/>
                  <w:vMerge/>
                  <w:tcBorders>
                    <w:top w:val="single" w:sz="4" w:space="0" w:color="000000"/>
                    <w:left w:val="single" w:sz="4" w:space="0" w:color="000000"/>
                    <w:bottom w:val="single" w:sz="4" w:space="0" w:color="000000"/>
                    <w:right w:val="single" w:sz="4" w:space="0" w:color="000000"/>
                  </w:tcBorders>
                  <w:vAlign w:val="center"/>
                  <w:hideMark/>
                </w:tcPr>
                <w:p w:rsidR="00B52636" w:rsidRPr="0038375D" w:rsidRDefault="00B52636" w:rsidP="00B52636">
                  <w:pPr>
                    <w:spacing w:after="0" w:line="240" w:lineRule="auto"/>
                    <w:rPr>
                      <w:rFonts w:ascii="Arial" w:eastAsia="Times New Roman" w:hAnsi="Arial" w:cs="Arial"/>
                      <w:color w:val="000000"/>
                      <w:highlight w:val="yellow"/>
                      <w:lang w:eastAsia="fr-FR"/>
                    </w:rPr>
                  </w:pPr>
                </w:p>
              </w:tc>
              <w:tc>
                <w:tcPr>
                  <w:tcW w:w="1722" w:type="dxa"/>
                  <w:vMerge/>
                  <w:tcBorders>
                    <w:top w:val="single" w:sz="4" w:space="0" w:color="000000"/>
                    <w:left w:val="single" w:sz="4" w:space="0" w:color="000000"/>
                    <w:bottom w:val="single" w:sz="4" w:space="0" w:color="000000"/>
                    <w:right w:val="single" w:sz="4" w:space="0" w:color="000000"/>
                  </w:tcBorders>
                  <w:vAlign w:val="center"/>
                  <w:hideMark/>
                </w:tcPr>
                <w:p w:rsidR="00B52636" w:rsidRPr="0038375D" w:rsidRDefault="00B52636" w:rsidP="00B52636">
                  <w:pPr>
                    <w:spacing w:after="0" w:line="240" w:lineRule="auto"/>
                    <w:rPr>
                      <w:rFonts w:ascii="Arial" w:eastAsia="Times New Roman" w:hAnsi="Arial" w:cs="Arial"/>
                      <w:color w:val="000000"/>
                      <w:highlight w:val="yellow"/>
                      <w:lang w:eastAsia="fr-FR"/>
                    </w:rPr>
                  </w:pP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Auray</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Brest</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5</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4</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Pr>
                      <w:rFonts w:ascii="Georgia" w:eastAsia="Times New Roman" w:hAnsi="Georgia" w:cs="Arial"/>
                      <w:b/>
                      <w:bCs/>
                      <w:color w:val="000000"/>
                      <w:lang w:eastAsia="fr-FR"/>
                    </w:rPr>
                    <w:t>9</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Brocéliande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Centre-Ouest Bretagne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Cornouaille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3</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3</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Pr>
                      <w:rFonts w:ascii="Georgia" w:eastAsia="Times New Roman" w:hAnsi="Georgia" w:cs="Arial"/>
                      <w:b/>
                      <w:bCs/>
                      <w:color w:val="000000"/>
                      <w:lang w:eastAsia="fr-FR"/>
                    </w:rPr>
                    <w:t>6</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Dinan</w:t>
                  </w:r>
                  <w:r>
                    <w:rPr>
                      <w:rFonts w:ascii="Georgia" w:eastAsia="Times New Roman" w:hAnsi="Georgia" w:cs="Arial"/>
                      <w:color w:val="000000"/>
                      <w:lang w:eastAsia="fr-FR"/>
                    </w:rPr>
                    <w:t xml:space="preserve"> agglomération</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Fougères</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Guingamp</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rPr>
                      <w:rFonts w:ascii="Georgia" w:eastAsia="Times New Roman" w:hAnsi="Georgia" w:cs="Arial"/>
                      <w:color w:val="000000"/>
                      <w:lang w:eastAsia="fr-FR"/>
                    </w:rPr>
                  </w:pPr>
                  <w:r>
                    <w:rPr>
                      <w:rFonts w:ascii="Georgia" w:eastAsia="Times New Roman" w:hAnsi="Georgia" w:cs="Arial"/>
                      <w:color w:val="000000"/>
                      <w:lang w:eastAsia="fr-FR"/>
                    </w:rPr>
                    <w:t>Lannion Trégor communauté</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Lorient</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4</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2</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Pr>
                      <w:rFonts w:ascii="Georgia" w:eastAsia="Times New Roman" w:hAnsi="Georgia" w:cs="Arial"/>
                      <w:b/>
                      <w:bCs/>
                      <w:color w:val="000000"/>
                      <w:lang w:eastAsia="fr-FR"/>
                    </w:rPr>
                    <w:t>6</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rPr>
                      <w:rFonts w:ascii="Georgia" w:eastAsia="Times New Roman" w:hAnsi="Georgia" w:cs="Arial"/>
                      <w:color w:val="000000"/>
                      <w:lang w:eastAsia="fr-FR"/>
                    </w:rPr>
                  </w:pPr>
                  <w:r>
                    <w:rPr>
                      <w:rFonts w:ascii="Georgia" w:eastAsia="Times New Roman" w:hAnsi="Georgia" w:cs="Arial"/>
                      <w:color w:val="000000"/>
                      <w:lang w:eastAsia="fr-FR"/>
                    </w:rPr>
                    <w:t xml:space="preserve">Loudéac communauté Bretagne Centre </w:t>
                  </w:r>
                </w:p>
              </w:tc>
              <w:tc>
                <w:tcPr>
                  <w:tcW w:w="2290" w:type="dxa"/>
                  <w:tcBorders>
                    <w:top w:val="nil"/>
                    <w:left w:val="nil"/>
                    <w:bottom w:val="single" w:sz="4" w:space="0" w:color="000000"/>
                    <w:right w:val="single" w:sz="4" w:space="0" w:color="000000"/>
                  </w:tcBorders>
                  <w:shd w:val="clear" w:color="auto" w:fill="auto"/>
                  <w:noWrap/>
                  <w:vAlign w:val="bottom"/>
                </w:tcPr>
                <w:p w:rsidR="00B52636"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tcPr>
                <w:p w:rsidR="00B52636" w:rsidRPr="0046263F" w:rsidRDefault="00B52636" w:rsidP="00B52636">
                  <w:pPr>
                    <w:spacing w:after="0" w:line="240" w:lineRule="auto"/>
                    <w:jc w:val="center"/>
                    <w:rPr>
                      <w:rFonts w:ascii="Georgia" w:eastAsia="Times New Roman" w:hAnsi="Georgia" w:cs="Arial"/>
                      <w:color w:val="000000"/>
                      <w:lang w:eastAsia="fr-FR"/>
                    </w:rPr>
                  </w:pPr>
                  <w:r>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tcPr>
                <w:p w:rsidR="00B52636" w:rsidRDefault="00B52636" w:rsidP="00B52636">
                  <w:pPr>
                    <w:spacing w:after="0" w:line="240" w:lineRule="auto"/>
                    <w:jc w:val="center"/>
                    <w:rPr>
                      <w:rFonts w:ascii="Georgia" w:eastAsia="Times New Roman" w:hAnsi="Georgia" w:cs="Arial"/>
                      <w:b/>
                      <w:bCs/>
                      <w:color w:val="000000"/>
                      <w:lang w:eastAsia="fr-FR"/>
                    </w:rPr>
                  </w:pPr>
                  <w:r>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Morlaix</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Ploërmel - Cœur de Bretagne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Pontivy</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 xml:space="preserve">Redon </w:t>
                  </w:r>
                  <w:r>
                    <w:rPr>
                      <w:rFonts w:ascii="Georgia" w:eastAsia="Times New Roman" w:hAnsi="Georgia" w:cs="Arial"/>
                      <w:color w:val="000000"/>
                      <w:lang w:eastAsia="fr-FR"/>
                    </w:rPr>
                    <w:t>agglomération</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Rennes</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9</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5</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14</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Saint Brieuc</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3</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2</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5</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Saint Malo</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2</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3</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Vallons de Vilaine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Vannes</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2</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2</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4</w:t>
                  </w:r>
                </w:p>
              </w:tc>
            </w:tr>
            <w:tr w:rsidR="00B52636" w:rsidRPr="0046263F"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color w:val="000000"/>
                      <w:lang w:eastAsia="fr-FR"/>
                    </w:rPr>
                  </w:pPr>
                  <w:r w:rsidRPr="0046263F">
                    <w:rPr>
                      <w:rFonts w:ascii="Georgia" w:eastAsia="Times New Roman" w:hAnsi="Georgia" w:cs="Arial"/>
                      <w:color w:val="000000"/>
                      <w:lang w:eastAsia="fr-FR"/>
                    </w:rPr>
                    <w:t>Vitré - Porte de Bretagne</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color w:val="000000"/>
                      <w:lang w:eastAsia="fr-FR"/>
                    </w:rPr>
                  </w:pPr>
                  <w:r w:rsidRPr="0046263F">
                    <w:rPr>
                      <w:rFonts w:ascii="Georgia" w:eastAsia="Times New Roman" w:hAnsi="Georgia" w:cs="Arial"/>
                      <w:color w:val="000000"/>
                      <w:lang w:eastAsia="fr-FR"/>
                    </w:rPr>
                    <w:t>1</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2</w:t>
                  </w:r>
                </w:p>
              </w:tc>
            </w:tr>
            <w:tr w:rsidR="00B52636" w:rsidRPr="0038375D" w:rsidTr="00B52636">
              <w:trPr>
                <w:trHeight w:val="355"/>
              </w:trPr>
              <w:tc>
                <w:tcPr>
                  <w:tcW w:w="3430"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TOTAL</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42</w:t>
                  </w:r>
                </w:p>
              </w:tc>
              <w:tc>
                <w:tcPr>
                  <w:tcW w:w="2290" w:type="dxa"/>
                  <w:tcBorders>
                    <w:top w:val="nil"/>
                    <w:left w:val="nil"/>
                    <w:bottom w:val="single" w:sz="4" w:space="0" w:color="000000"/>
                    <w:right w:val="single" w:sz="4" w:space="0" w:color="000000"/>
                  </w:tcBorders>
                  <w:shd w:val="clear" w:color="auto" w:fill="auto"/>
                  <w:noWrap/>
                  <w:vAlign w:val="bottom"/>
                  <w:hideMark/>
                </w:tcPr>
                <w:p w:rsidR="00B52636" w:rsidRPr="0046263F"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33</w:t>
                  </w:r>
                </w:p>
              </w:tc>
              <w:tc>
                <w:tcPr>
                  <w:tcW w:w="1722" w:type="dxa"/>
                  <w:tcBorders>
                    <w:top w:val="nil"/>
                    <w:left w:val="nil"/>
                    <w:bottom w:val="single" w:sz="4" w:space="0" w:color="000000"/>
                    <w:right w:val="single" w:sz="4" w:space="0" w:color="000000"/>
                  </w:tcBorders>
                  <w:shd w:val="clear" w:color="auto" w:fill="auto"/>
                  <w:noWrap/>
                  <w:vAlign w:val="bottom"/>
                  <w:hideMark/>
                </w:tcPr>
                <w:p w:rsidR="00B52636" w:rsidRPr="0038375D" w:rsidRDefault="00B52636" w:rsidP="00B52636">
                  <w:pPr>
                    <w:spacing w:after="0" w:line="240" w:lineRule="auto"/>
                    <w:jc w:val="center"/>
                    <w:rPr>
                      <w:rFonts w:ascii="Georgia" w:eastAsia="Times New Roman" w:hAnsi="Georgia" w:cs="Arial"/>
                      <w:b/>
                      <w:bCs/>
                      <w:color w:val="000000"/>
                      <w:lang w:eastAsia="fr-FR"/>
                    </w:rPr>
                  </w:pPr>
                  <w:r w:rsidRPr="0046263F">
                    <w:rPr>
                      <w:rFonts w:ascii="Georgia" w:eastAsia="Times New Roman" w:hAnsi="Georgia" w:cs="Arial"/>
                      <w:b/>
                      <w:bCs/>
                      <w:color w:val="000000"/>
                      <w:lang w:eastAsia="fr-FR"/>
                    </w:rPr>
                    <w:t>75</w:t>
                  </w:r>
                </w:p>
              </w:tc>
            </w:tr>
          </w:tbl>
          <w:p w:rsidR="00B52636" w:rsidRDefault="00B52636" w:rsidP="00B52636">
            <w:pPr>
              <w:autoSpaceDE w:val="0"/>
              <w:autoSpaceDN w:val="0"/>
              <w:adjustRightInd w:val="0"/>
              <w:spacing w:after="0" w:line="240" w:lineRule="auto"/>
              <w:rPr>
                <w:rFonts w:ascii="Georgia" w:hAnsi="Georgia" w:cs="TrebuchetMS"/>
                <w:b/>
              </w:rPr>
            </w:pPr>
          </w:p>
          <w:p w:rsidR="00B52636" w:rsidRDefault="00B52636" w:rsidP="00B52636">
            <w:pPr>
              <w:autoSpaceDE w:val="0"/>
              <w:autoSpaceDN w:val="0"/>
              <w:adjustRightInd w:val="0"/>
              <w:spacing w:after="0" w:line="240" w:lineRule="auto"/>
              <w:rPr>
                <w:rFonts w:ascii="Georgia" w:hAnsi="Georgia" w:cs="TrebuchetMS"/>
                <w:b/>
              </w:rPr>
            </w:pPr>
          </w:p>
          <w:p w:rsidR="00B52636" w:rsidRDefault="00B52636" w:rsidP="00B52636">
            <w:pPr>
              <w:autoSpaceDE w:val="0"/>
              <w:autoSpaceDN w:val="0"/>
              <w:adjustRightInd w:val="0"/>
              <w:spacing w:after="0" w:line="240" w:lineRule="auto"/>
              <w:rPr>
                <w:rFonts w:ascii="Georgia" w:hAnsi="Georgia" w:cs="TrebuchetMS"/>
                <w:b/>
              </w:rPr>
            </w:pPr>
          </w:p>
          <w:p w:rsidR="00B52636" w:rsidRDefault="00B52636" w:rsidP="00B52636">
            <w:pPr>
              <w:autoSpaceDE w:val="0"/>
              <w:autoSpaceDN w:val="0"/>
              <w:adjustRightInd w:val="0"/>
              <w:spacing w:after="0" w:line="240" w:lineRule="auto"/>
              <w:rPr>
                <w:rFonts w:ascii="Georgia" w:hAnsi="Georgia" w:cs="TrebuchetMS"/>
                <w:b/>
              </w:rPr>
            </w:pPr>
          </w:p>
          <w:p w:rsidR="00B52636" w:rsidRDefault="00B52636" w:rsidP="00B52636">
            <w:pPr>
              <w:rPr>
                <w:rFonts w:ascii="Georgia" w:hAnsi="Georgia" w:cs="TrebuchetMS"/>
                <w:b/>
              </w:rPr>
            </w:pPr>
            <w:r>
              <w:rPr>
                <w:rFonts w:ascii="Georgia" w:hAnsi="Georgia" w:cs="TrebuchetMS"/>
                <w:b/>
              </w:rPr>
              <w:br w:type="page"/>
            </w:r>
          </w:p>
          <w:p w:rsidR="00B52636" w:rsidRDefault="00B52636" w:rsidP="00B52636">
            <w:pPr>
              <w:autoSpaceDE w:val="0"/>
              <w:autoSpaceDN w:val="0"/>
              <w:adjustRightInd w:val="0"/>
              <w:spacing w:after="0" w:line="240" w:lineRule="auto"/>
              <w:rPr>
                <w:rFonts w:ascii="Georgia" w:hAnsi="Georgia"/>
                <w:bCs/>
              </w:rPr>
            </w:pPr>
            <w:r w:rsidRPr="0038375D">
              <w:rPr>
                <w:rFonts w:ascii="Georgia" w:hAnsi="Georgia"/>
                <w:bCs/>
              </w:rPr>
              <w:t>Tableau de répartition des sièges pour le public apprenti :</w:t>
            </w:r>
          </w:p>
          <w:p w:rsidR="00B52636" w:rsidRDefault="00B52636" w:rsidP="00B52636">
            <w:pPr>
              <w:autoSpaceDE w:val="0"/>
              <w:autoSpaceDN w:val="0"/>
              <w:adjustRightInd w:val="0"/>
              <w:spacing w:after="0" w:line="240" w:lineRule="auto"/>
              <w:rPr>
                <w:rFonts w:ascii="Georgia" w:hAnsi="Georgia"/>
                <w:bCs/>
              </w:rPr>
            </w:pPr>
          </w:p>
          <w:tbl>
            <w:tblPr>
              <w:tblStyle w:val="Grilledutableau"/>
              <w:tblW w:w="7439" w:type="dxa"/>
              <w:tblInd w:w="1" w:type="dxa"/>
              <w:tblLook w:val="04A0" w:firstRow="1" w:lastRow="0" w:firstColumn="1" w:lastColumn="0" w:noHBand="0" w:noVBand="1"/>
            </w:tblPr>
            <w:tblGrid>
              <w:gridCol w:w="4576"/>
              <w:gridCol w:w="2863"/>
            </w:tblGrid>
            <w:tr w:rsidR="00B52636" w:rsidRPr="00BB7687" w:rsidTr="00B52636">
              <w:trPr>
                <w:trHeight w:val="531"/>
              </w:trPr>
              <w:tc>
                <w:tcPr>
                  <w:tcW w:w="4576" w:type="dxa"/>
                  <w:vMerge w:val="restart"/>
                  <w:noWrap/>
                  <w:hideMark/>
                </w:tcPr>
                <w:p w:rsidR="00B52636" w:rsidRPr="0038375D" w:rsidRDefault="00B52636" w:rsidP="00B52636">
                  <w:pPr>
                    <w:jc w:val="center"/>
                    <w:rPr>
                      <w:rFonts w:ascii="Georgia" w:eastAsia="Times New Roman" w:hAnsi="Georgia" w:cs="Arial"/>
                      <w:b/>
                      <w:bCs/>
                      <w:color w:val="000000"/>
                      <w:lang w:eastAsia="fr-FR"/>
                    </w:rPr>
                  </w:pPr>
                  <w:r w:rsidRPr="0038375D">
                    <w:rPr>
                      <w:rFonts w:ascii="Georgia" w:eastAsia="Times New Roman" w:hAnsi="Georgia" w:cs="Arial"/>
                      <w:b/>
                      <w:bCs/>
                      <w:color w:val="000000"/>
                      <w:lang w:eastAsia="fr-FR"/>
                    </w:rPr>
                    <w:t xml:space="preserve">Nom </w:t>
                  </w:r>
                  <w:r w:rsidRPr="00BB7687">
                    <w:rPr>
                      <w:rFonts w:ascii="Georgia" w:eastAsia="Times New Roman" w:hAnsi="Georgia" w:cs="Arial"/>
                      <w:b/>
                      <w:bCs/>
                      <w:color w:val="000000"/>
                      <w:lang w:eastAsia="fr-FR"/>
                    </w:rPr>
                    <w:t xml:space="preserve">des départements </w:t>
                  </w:r>
                </w:p>
              </w:tc>
              <w:tc>
                <w:tcPr>
                  <w:tcW w:w="2863" w:type="dxa"/>
                  <w:vMerge w:val="restart"/>
                  <w:noWrap/>
                  <w:hideMark/>
                </w:tcPr>
                <w:p w:rsidR="00B52636" w:rsidRPr="0038375D" w:rsidRDefault="00B52636" w:rsidP="00B52636">
                  <w:pPr>
                    <w:jc w:val="center"/>
                    <w:rPr>
                      <w:rFonts w:ascii="Georgia" w:eastAsia="Times New Roman" w:hAnsi="Georgia" w:cs="Arial"/>
                      <w:color w:val="000000"/>
                      <w:lang w:eastAsia="fr-FR"/>
                    </w:rPr>
                  </w:pPr>
                  <w:r w:rsidRPr="00BB7687">
                    <w:rPr>
                      <w:rFonts w:ascii="Georgia" w:eastAsia="Times New Roman" w:hAnsi="Georgia" w:cs="Arial"/>
                      <w:color w:val="000000"/>
                      <w:lang w:eastAsia="fr-FR"/>
                    </w:rPr>
                    <w:t>Nombre de sièges à pourvoir</w:t>
                  </w:r>
                </w:p>
              </w:tc>
            </w:tr>
            <w:tr w:rsidR="00B52636" w:rsidRPr="00BB7687" w:rsidTr="00B52636">
              <w:trPr>
                <w:trHeight w:val="534"/>
              </w:trPr>
              <w:tc>
                <w:tcPr>
                  <w:tcW w:w="4576" w:type="dxa"/>
                  <w:vMerge/>
                  <w:hideMark/>
                </w:tcPr>
                <w:p w:rsidR="00B52636" w:rsidRPr="0038375D" w:rsidRDefault="00B52636" w:rsidP="00B52636">
                  <w:pPr>
                    <w:rPr>
                      <w:rFonts w:ascii="Georgia" w:eastAsia="Times New Roman" w:hAnsi="Georgia" w:cs="Arial"/>
                      <w:b/>
                      <w:bCs/>
                      <w:color w:val="000000"/>
                      <w:lang w:eastAsia="fr-FR"/>
                    </w:rPr>
                  </w:pPr>
                </w:p>
              </w:tc>
              <w:tc>
                <w:tcPr>
                  <w:tcW w:w="2863" w:type="dxa"/>
                  <w:vMerge/>
                  <w:hideMark/>
                </w:tcPr>
                <w:p w:rsidR="00B52636" w:rsidRPr="0038375D" w:rsidRDefault="00B52636" w:rsidP="00B52636">
                  <w:pPr>
                    <w:rPr>
                      <w:rFonts w:ascii="Georgia" w:eastAsia="Times New Roman" w:hAnsi="Georgia" w:cs="Arial"/>
                      <w:color w:val="000000"/>
                      <w:lang w:eastAsia="fr-FR"/>
                    </w:rPr>
                  </w:pPr>
                </w:p>
              </w:tc>
            </w:tr>
            <w:tr w:rsidR="00B52636" w:rsidRPr="00BB7687" w:rsidTr="00B52636">
              <w:trPr>
                <w:trHeight w:val="355"/>
              </w:trPr>
              <w:tc>
                <w:tcPr>
                  <w:tcW w:w="4576" w:type="dxa"/>
                  <w:noWrap/>
                  <w:hideMark/>
                </w:tcPr>
                <w:p w:rsidR="00B52636" w:rsidRPr="0038375D" w:rsidRDefault="00B52636" w:rsidP="00B52636">
                  <w:pPr>
                    <w:rPr>
                      <w:rFonts w:ascii="Georgia" w:eastAsia="Times New Roman" w:hAnsi="Georgia" w:cs="Arial"/>
                      <w:color w:val="000000"/>
                      <w:lang w:eastAsia="fr-FR"/>
                    </w:rPr>
                  </w:pPr>
                  <w:r w:rsidRPr="00BB7687">
                    <w:rPr>
                      <w:rFonts w:ascii="Georgia" w:eastAsia="Times New Roman" w:hAnsi="Georgia" w:cs="Arial"/>
                      <w:color w:val="000000"/>
                      <w:lang w:eastAsia="fr-FR"/>
                    </w:rPr>
                    <w:t>Département d’Ille et Vilaine</w:t>
                  </w:r>
                </w:p>
              </w:tc>
              <w:tc>
                <w:tcPr>
                  <w:tcW w:w="2863" w:type="dxa"/>
                  <w:noWrap/>
                  <w:hideMark/>
                </w:tcPr>
                <w:p w:rsidR="00B52636" w:rsidRPr="0038375D" w:rsidRDefault="00B52636" w:rsidP="00B52636">
                  <w:pPr>
                    <w:jc w:val="center"/>
                    <w:rPr>
                      <w:rFonts w:ascii="Georgia" w:eastAsia="Times New Roman" w:hAnsi="Georgia" w:cs="Arial"/>
                      <w:color w:val="000000"/>
                      <w:lang w:eastAsia="fr-FR"/>
                    </w:rPr>
                  </w:pPr>
                  <w:r w:rsidRPr="00BB7687">
                    <w:rPr>
                      <w:rFonts w:ascii="Georgia" w:eastAsia="Times New Roman" w:hAnsi="Georgia" w:cs="Arial"/>
                      <w:color w:val="000000"/>
                      <w:lang w:eastAsia="fr-FR"/>
                    </w:rPr>
                    <w:t>2</w:t>
                  </w:r>
                </w:p>
              </w:tc>
            </w:tr>
            <w:tr w:rsidR="00B52636" w:rsidRPr="00BB7687" w:rsidTr="00B52636">
              <w:trPr>
                <w:trHeight w:val="355"/>
              </w:trPr>
              <w:tc>
                <w:tcPr>
                  <w:tcW w:w="4576" w:type="dxa"/>
                  <w:noWrap/>
                  <w:hideMark/>
                </w:tcPr>
                <w:p w:rsidR="00B52636" w:rsidRPr="0038375D" w:rsidRDefault="00B52636" w:rsidP="00B52636">
                  <w:pPr>
                    <w:rPr>
                      <w:rFonts w:ascii="Georgia" w:eastAsia="Times New Roman" w:hAnsi="Georgia" w:cs="Arial"/>
                      <w:color w:val="000000"/>
                      <w:lang w:eastAsia="fr-FR"/>
                    </w:rPr>
                  </w:pPr>
                  <w:r w:rsidRPr="00BB7687">
                    <w:rPr>
                      <w:rFonts w:ascii="Georgia" w:eastAsia="Times New Roman" w:hAnsi="Georgia" w:cs="Arial"/>
                      <w:color w:val="000000"/>
                      <w:lang w:eastAsia="fr-FR"/>
                    </w:rPr>
                    <w:t xml:space="preserve">Département du Morbihan </w:t>
                  </w:r>
                </w:p>
              </w:tc>
              <w:tc>
                <w:tcPr>
                  <w:tcW w:w="2863" w:type="dxa"/>
                  <w:noWrap/>
                  <w:hideMark/>
                </w:tcPr>
                <w:p w:rsidR="00B52636" w:rsidRPr="0038375D" w:rsidRDefault="00B52636" w:rsidP="00B52636">
                  <w:pPr>
                    <w:jc w:val="center"/>
                    <w:rPr>
                      <w:rFonts w:ascii="Georgia" w:eastAsia="Times New Roman" w:hAnsi="Georgia" w:cs="Arial"/>
                      <w:color w:val="000000"/>
                      <w:lang w:eastAsia="fr-FR"/>
                    </w:rPr>
                  </w:pPr>
                  <w:r w:rsidRPr="00BB7687">
                    <w:rPr>
                      <w:rFonts w:ascii="Georgia" w:eastAsia="Times New Roman" w:hAnsi="Georgia" w:cs="Arial"/>
                      <w:color w:val="000000"/>
                      <w:lang w:eastAsia="fr-FR"/>
                    </w:rPr>
                    <w:t>2</w:t>
                  </w:r>
                </w:p>
              </w:tc>
            </w:tr>
            <w:tr w:rsidR="00B52636" w:rsidRPr="00BB7687" w:rsidTr="00B52636">
              <w:trPr>
                <w:trHeight w:val="355"/>
              </w:trPr>
              <w:tc>
                <w:tcPr>
                  <w:tcW w:w="4576" w:type="dxa"/>
                  <w:noWrap/>
                  <w:hideMark/>
                </w:tcPr>
                <w:p w:rsidR="00B52636" w:rsidRPr="0038375D" w:rsidRDefault="00B52636" w:rsidP="00B52636">
                  <w:pPr>
                    <w:rPr>
                      <w:rFonts w:ascii="Georgia" w:eastAsia="Times New Roman" w:hAnsi="Georgia" w:cs="Arial"/>
                      <w:color w:val="000000"/>
                      <w:lang w:eastAsia="fr-FR"/>
                    </w:rPr>
                  </w:pPr>
                  <w:r w:rsidRPr="00BB7687">
                    <w:rPr>
                      <w:rFonts w:ascii="Georgia" w:eastAsia="Times New Roman" w:hAnsi="Georgia" w:cs="Arial"/>
                      <w:color w:val="000000"/>
                      <w:lang w:eastAsia="fr-FR"/>
                    </w:rPr>
                    <w:t>Département des Côtes d’Armor</w:t>
                  </w:r>
                </w:p>
              </w:tc>
              <w:tc>
                <w:tcPr>
                  <w:tcW w:w="2863" w:type="dxa"/>
                  <w:noWrap/>
                  <w:hideMark/>
                </w:tcPr>
                <w:p w:rsidR="00B52636" w:rsidRPr="0038375D" w:rsidRDefault="00B52636" w:rsidP="00B52636">
                  <w:pPr>
                    <w:jc w:val="center"/>
                    <w:rPr>
                      <w:rFonts w:ascii="Georgia" w:eastAsia="Times New Roman" w:hAnsi="Georgia" w:cs="Arial"/>
                      <w:color w:val="000000"/>
                      <w:lang w:eastAsia="fr-FR"/>
                    </w:rPr>
                  </w:pPr>
                  <w:r w:rsidRPr="00BB7687">
                    <w:rPr>
                      <w:rFonts w:ascii="Georgia" w:eastAsia="Times New Roman" w:hAnsi="Georgia" w:cs="Arial"/>
                      <w:color w:val="000000"/>
                      <w:lang w:eastAsia="fr-FR"/>
                    </w:rPr>
                    <w:t>2</w:t>
                  </w:r>
                </w:p>
              </w:tc>
            </w:tr>
            <w:tr w:rsidR="00B52636" w:rsidRPr="00BB7687" w:rsidTr="00B52636">
              <w:trPr>
                <w:trHeight w:val="355"/>
              </w:trPr>
              <w:tc>
                <w:tcPr>
                  <w:tcW w:w="4576" w:type="dxa"/>
                  <w:noWrap/>
                </w:tcPr>
                <w:p w:rsidR="00B52636" w:rsidRPr="0038375D" w:rsidRDefault="00B52636" w:rsidP="00B52636">
                  <w:pPr>
                    <w:rPr>
                      <w:rFonts w:ascii="Georgia" w:eastAsia="Times New Roman" w:hAnsi="Georgia" w:cs="Arial"/>
                      <w:color w:val="000000"/>
                      <w:lang w:eastAsia="fr-FR"/>
                    </w:rPr>
                  </w:pPr>
                  <w:r w:rsidRPr="00BB7687">
                    <w:rPr>
                      <w:rFonts w:ascii="Georgia" w:eastAsia="Times New Roman" w:hAnsi="Georgia" w:cs="Arial"/>
                      <w:color w:val="000000"/>
                      <w:lang w:eastAsia="fr-FR"/>
                    </w:rPr>
                    <w:t>Département du Finistère</w:t>
                  </w:r>
                </w:p>
              </w:tc>
              <w:tc>
                <w:tcPr>
                  <w:tcW w:w="2863" w:type="dxa"/>
                  <w:noWrap/>
                </w:tcPr>
                <w:p w:rsidR="00B52636" w:rsidRPr="0038375D" w:rsidRDefault="00B52636" w:rsidP="00B52636">
                  <w:pPr>
                    <w:jc w:val="center"/>
                    <w:rPr>
                      <w:rFonts w:ascii="Georgia" w:eastAsia="Times New Roman" w:hAnsi="Georgia" w:cs="Arial"/>
                      <w:color w:val="000000"/>
                      <w:lang w:eastAsia="fr-FR"/>
                    </w:rPr>
                  </w:pPr>
                  <w:r w:rsidRPr="00BB7687">
                    <w:rPr>
                      <w:rFonts w:ascii="Georgia" w:eastAsia="Times New Roman" w:hAnsi="Georgia" w:cs="Arial"/>
                      <w:color w:val="000000"/>
                      <w:lang w:eastAsia="fr-FR"/>
                    </w:rPr>
                    <w:t>2</w:t>
                  </w:r>
                </w:p>
              </w:tc>
            </w:tr>
            <w:tr w:rsidR="00B52636" w:rsidRPr="00BB7687" w:rsidTr="00B52636">
              <w:trPr>
                <w:trHeight w:val="527"/>
              </w:trPr>
              <w:tc>
                <w:tcPr>
                  <w:tcW w:w="4576" w:type="dxa"/>
                </w:tcPr>
                <w:p w:rsidR="00B52636" w:rsidRPr="00BB7687" w:rsidRDefault="00B52636" w:rsidP="00B52636">
                  <w:pPr>
                    <w:autoSpaceDE w:val="0"/>
                    <w:autoSpaceDN w:val="0"/>
                    <w:adjustRightInd w:val="0"/>
                    <w:rPr>
                      <w:rFonts w:ascii="Georgia" w:hAnsi="Georgia"/>
                      <w:bCs/>
                    </w:rPr>
                  </w:pPr>
                  <w:r w:rsidRPr="0038375D">
                    <w:rPr>
                      <w:rFonts w:ascii="Georgia" w:eastAsia="Times New Roman" w:hAnsi="Georgia" w:cs="Arial"/>
                      <w:b/>
                      <w:bCs/>
                      <w:color w:val="000000"/>
                      <w:lang w:eastAsia="fr-FR"/>
                    </w:rPr>
                    <w:t>TOTAL</w:t>
                  </w:r>
                </w:p>
              </w:tc>
              <w:tc>
                <w:tcPr>
                  <w:tcW w:w="2863" w:type="dxa"/>
                </w:tcPr>
                <w:p w:rsidR="00B52636" w:rsidRPr="00BB7687" w:rsidRDefault="00B52636" w:rsidP="00B52636">
                  <w:pPr>
                    <w:autoSpaceDE w:val="0"/>
                    <w:autoSpaceDN w:val="0"/>
                    <w:adjustRightInd w:val="0"/>
                    <w:jc w:val="center"/>
                    <w:rPr>
                      <w:rFonts w:ascii="Georgia" w:hAnsi="Georgia"/>
                      <w:b/>
                      <w:bCs/>
                    </w:rPr>
                  </w:pPr>
                  <w:r w:rsidRPr="00BB7687">
                    <w:rPr>
                      <w:rFonts w:ascii="Georgia" w:hAnsi="Georgia"/>
                      <w:b/>
                      <w:bCs/>
                    </w:rPr>
                    <w:t>8</w:t>
                  </w:r>
                </w:p>
              </w:tc>
            </w:tr>
          </w:tbl>
          <w:p w:rsidR="00B52636" w:rsidRDefault="00B52636" w:rsidP="00B52636">
            <w:pPr>
              <w:autoSpaceDE w:val="0"/>
              <w:autoSpaceDN w:val="0"/>
              <w:adjustRightInd w:val="0"/>
              <w:spacing w:after="0" w:line="240" w:lineRule="auto"/>
              <w:rPr>
                <w:rFonts w:ascii="Georgia" w:hAnsi="Georgia"/>
                <w:bCs/>
              </w:rPr>
            </w:pPr>
          </w:p>
          <w:p w:rsidR="00B52636" w:rsidRDefault="00B52636" w:rsidP="00B52636">
            <w:pPr>
              <w:autoSpaceDE w:val="0"/>
              <w:autoSpaceDN w:val="0"/>
              <w:adjustRightInd w:val="0"/>
              <w:spacing w:after="0" w:line="240" w:lineRule="auto"/>
              <w:rPr>
                <w:rFonts w:ascii="Georgia" w:hAnsi="Georgia"/>
                <w:bCs/>
              </w:rPr>
            </w:pPr>
          </w:p>
          <w:p w:rsidR="00B52636" w:rsidRDefault="00B52636" w:rsidP="00B52636">
            <w:pPr>
              <w:autoSpaceDE w:val="0"/>
              <w:autoSpaceDN w:val="0"/>
              <w:adjustRightInd w:val="0"/>
              <w:spacing w:after="0" w:line="240" w:lineRule="auto"/>
              <w:rPr>
                <w:rFonts w:ascii="Georgia" w:hAnsi="Georgia" w:cs="TrebuchetMS"/>
                <w:b/>
              </w:rPr>
            </w:pPr>
            <w:r>
              <w:rPr>
                <w:rFonts w:ascii="Georgia" w:hAnsi="Georgia"/>
                <w:bCs/>
              </w:rPr>
              <w:t xml:space="preserve"> </w:t>
            </w:r>
          </w:p>
          <w:p w:rsidR="00B52636" w:rsidRDefault="00B52636" w:rsidP="00B52636">
            <w:pPr>
              <w:pStyle w:val="western"/>
              <w:rPr>
                <w:rFonts w:ascii="Georgia" w:hAnsi="Georgia" w:cs="Arial"/>
                <w:bCs w:val="0"/>
                <w:color w:val="auto"/>
              </w:rPr>
            </w:pPr>
            <w:r w:rsidRPr="00890401">
              <w:rPr>
                <w:rFonts w:ascii="Georgia" w:hAnsi="Georgia"/>
                <w:b w:val="0"/>
                <w:bCs w:val="0"/>
                <w:color w:val="auto"/>
              </w:rPr>
              <w:t> </w:t>
            </w:r>
            <w:r w:rsidRPr="00890401">
              <w:rPr>
                <w:rFonts w:ascii="Georgia" w:hAnsi="Georgia" w:cs="Arial"/>
                <w:bCs w:val="0"/>
                <w:color w:val="auto"/>
              </w:rPr>
              <w:t xml:space="preserve">Article </w:t>
            </w:r>
            <w:r>
              <w:rPr>
                <w:rFonts w:ascii="Georgia" w:hAnsi="Georgia" w:cs="Arial"/>
                <w:bCs w:val="0"/>
                <w:color w:val="auto"/>
              </w:rPr>
              <w:t>5</w:t>
            </w:r>
            <w:r w:rsidRPr="00890401">
              <w:rPr>
                <w:rFonts w:ascii="Georgia" w:hAnsi="Georgia" w:cs="Arial"/>
                <w:bCs w:val="0"/>
                <w:color w:val="auto"/>
              </w:rPr>
              <w:t xml:space="preserve"> – </w:t>
            </w:r>
            <w:r>
              <w:rPr>
                <w:rFonts w:ascii="Georgia" w:hAnsi="Georgia" w:cs="Arial"/>
                <w:bCs w:val="0"/>
                <w:color w:val="auto"/>
              </w:rPr>
              <w:t>conditions du tirage au sort</w:t>
            </w:r>
          </w:p>
          <w:p w:rsidR="00B52636" w:rsidRDefault="00B52636" w:rsidP="00B52636">
            <w:pPr>
              <w:pStyle w:val="western"/>
              <w:rPr>
                <w:rFonts w:ascii="Georgia" w:hAnsi="Georgia" w:cs="Arial"/>
                <w:b w:val="0"/>
                <w:bCs w:val="0"/>
                <w:color w:val="auto"/>
              </w:rPr>
            </w:pPr>
            <w:r w:rsidRPr="00980C8C">
              <w:rPr>
                <w:rFonts w:ascii="Georgia" w:hAnsi="Georgia" w:cs="Arial"/>
                <w:b w:val="0"/>
                <w:bCs w:val="0"/>
                <w:color w:val="auto"/>
              </w:rPr>
              <w:t xml:space="preserve">Dans le cadre d’un nombre de candidatures supérieur au nombre de sièges à pourvoir, un tirage au sort sera organisé au sein du Conseil Régional de Bretagne. </w:t>
            </w:r>
            <w:r>
              <w:rPr>
                <w:rFonts w:ascii="Georgia" w:hAnsi="Georgia" w:cs="Arial"/>
                <w:b w:val="0"/>
                <w:bCs w:val="0"/>
                <w:color w:val="auto"/>
              </w:rPr>
              <w:t xml:space="preserve">Ce tirage au sort se fera sous contrôle d’huissier de justice (nom à indiquer ?) en présence de l’élue en charge du CRJ (Gaby </w:t>
            </w:r>
            <w:proofErr w:type="spellStart"/>
            <w:r>
              <w:rPr>
                <w:rFonts w:ascii="Georgia" w:hAnsi="Georgia" w:cs="Arial"/>
                <w:b w:val="0"/>
                <w:bCs w:val="0"/>
                <w:color w:val="auto"/>
              </w:rPr>
              <w:t>Cadiou</w:t>
            </w:r>
            <w:proofErr w:type="spellEnd"/>
            <w:r>
              <w:rPr>
                <w:rFonts w:ascii="Georgia" w:hAnsi="Georgia" w:cs="Arial"/>
                <w:b w:val="0"/>
                <w:bCs w:val="0"/>
                <w:color w:val="auto"/>
              </w:rPr>
              <w:t xml:space="preserve">) et du service en responsabilité du dispositif et sera organisé de la sorte : </w:t>
            </w:r>
          </w:p>
          <w:p w:rsidR="00B52636" w:rsidRDefault="00B52636" w:rsidP="00B52636">
            <w:pPr>
              <w:pStyle w:val="western"/>
              <w:numPr>
                <w:ilvl w:val="0"/>
                <w:numId w:val="4"/>
              </w:numPr>
              <w:rPr>
                <w:rFonts w:ascii="Georgia" w:hAnsi="Georgia" w:cs="Arial"/>
                <w:b w:val="0"/>
                <w:bCs w:val="0"/>
                <w:color w:val="auto"/>
              </w:rPr>
            </w:pPr>
            <w:r>
              <w:rPr>
                <w:rFonts w:ascii="Georgia" w:hAnsi="Georgia" w:cs="Arial"/>
                <w:b w:val="0"/>
                <w:bCs w:val="0"/>
                <w:color w:val="auto"/>
              </w:rPr>
              <w:t xml:space="preserve">Dans chaque pays ou département ayant un nombre de candidatures supérieur au nombre de sièges à pourvoir, les candidatures papier seront placées dans une urne et tirées au sort par l’huissier de justice. </w:t>
            </w:r>
          </w:p>
          <w:p w:rsidR="00B52636" w:rsidRDefault="00B52636" w:rsidP="00B52636">
            <w:pPr>
              <w:pStyle w:val="western"/>
              <w:numPr>
                <w:ilvl w:val="0"/>
                <w:numId w:val="4"/>
              </w:numPr>
              <w:rPr>
                <w:rFonts w:ascii="Georgia" w:hAnsi="Georgia" w:cs="Arial"/>
                <w:b w:val="0"/>
                <w:bCs w:val="0"/>
                <w:color w:val="auto"/>
              </w:rPr>
            </w:pPr>
            <w:r>
              <w:rPr>
                <w:rFonts w:ascii="Georgia" w:hAnsi="Georgia" w:cs="Arial"/>
                <w:b w:val="0"/>
                <w:bCs w:val="0"/>
                <w:color w:val="auto"/>
              </w:rPr>
              <w:t xml:space="preserve">Les candidatures des binômes tirées au sort seront reportées sur un procès-verbal de </w:t>
            </w:r>
            <w:r w:rsidRPr="0046263F">
              <w:rPr>
                <w:rFonts w:ascii="Georgia" w:hAnsi="Georgia" w:cs="Arial"/>
                <w:b w:val="0"/>
                <w:bCs w:val="0"/>
                <w:color w:val="auto"/>
              </w:rPr>
              <w:t xml:space="preserve">constat </w:t>
            </w:r>
          </w:p>
          <w:p w:rsidR="00B52636" w:rsidRDefault="00B52636" w:rsidP="00B52636">
            <w:pPr>
              <w:pStyle w:val="western"/>
              <w:numPr>
                <w:ilvl w:val="0"/>
                <w:numId w:val="4"/>
              </w:numPr>
              <w:rPr>
                <w:rFonts w:ascii="Georgia" w:hAnsi="Georgia" w:cs="Arial"/>
                <w:b w:val="0"/>
                <w:bCs w:val="0"/>
                <w:color w:val="auto"/>
              </w:rPr>
            </w:pPr>
            <w:r>
              <w:rPr>
                <w:rFonts w:ascii="Georgia" w:hAnsi="Georgia" w:cs="Arial"/>
                <w:b w:val="0"/>
                <w:bCs w:val="0"/>
                <w:color w:val="auto"/>
              </w:rPr>
              <w:t xml:space="preserve">Le tirage au sort est prévu en date du vendredi 19 octobre 2018.  </w:t>
            </w:r>
          </w:p>
          <w:p w:rsidR="00B52636" w:rsidRDefault="00B52636" w:rsidP="00B52636">
            <w:pPr>
              <w:pStyle w:val="western"/>
              <w:rPr>
                <w:rFonts w:ascii="Georgia" w:hAnsi="Georgia" w:cs="Arial"/>
                <w:b w:val="0"/>
                <w:bCs w:val="0"/>
                <w:color w:val="auto"/>
              </w:rPr>
            </w:pPr>
            <w:r>
              <w:rPr>
                <w:rFonts w:ascii="Georgia" w:hAnsi="Georgia" w:cs="Arial"/>
                <w:b w:val="0"/>
                <w:bCs w:val="0"/>
                <w:color w:val="auto"/>
              </w:rPr>
              <w:t>……</w:t>
            </w:r>
          </w:p>
          <w:p w:rsidR="00B52636" w:rsidRPr="00B52636" w:rsidRDefault="00B52636" w:rsidP="00B52636">
            <w:pPr>
              <w:rPr>
                <w:rFonts w:ascii="Trebuchet MS" w:hAnsi="Trebuchet MS"/>
                <w:sz w:val="20"/>
                <w:szCs w:val="20"/>
                <w:lang w:val="en-GB"/>
              </w:rPr>
            </w:pPr>
          </w:p>
        </w:tc>
        <w:tc>
          <w:tcPr>
            <w:tcW w:w="651" w:type="dxa"/>
          </w:tcPr>
          <w:p w:rsidR="00047728" w:rsidRPr="00734701" w:rsidRDefault="00047728" w:rsidP="00734701">
            <w:pPr>
              <w:pStyle w:val="Textecourant"/>
              <w:rPr>
                <w:lang w:val="en-GB"/>
              </w:rPr>
            </w:pPr>
          </w:p>
        </w:tc>
      </w:tr>
    </w:tbl>
    <w:p w:rsidR="00734701" w:rsidRDefault="00734701" w:rsidP="00734701">
      <w:pPr>
        <w:tabs>
          <w:tab w:val="left" w:pos="6240"/>
        </w:tabs>
        <w:rPr>
          <w:lang w:val="en-GB"/>
        </w:rPr>
      </w:pPr>
    </w:p>
    <w:p w:rsidR="00B52636" w:rsidRDefault="00B52636" w:rsidP="00734701">
      <w:pPr>
        <w:tabs>
          <w:tab w:val="left" w:pos="6240"/>
        </w:tabs>
        <w:rPr>
          <w:lang w:val="en-GB"/>
        </w:rPr>
      </w:pPr>
    </w:p>
    <w:p w:rsidR="00B52636" w:rsidRDefault="00B52636" w:rsidP="00734701">
      <w:pPr>
        <w:tabs>
          <w:tab w:val="left" w:pos="6240"/>
        </w:tabs>
        <w:rPr>
          <w:lang w:val="en-GB"/>
        </w:rPr>
      </w:pPr>
    </w:p>
    <w:p w:rsidR="00B52636" w:rsidRDefault="00B52636" w:rsidP="00734701">
      <w:pPr>
        <w:tabs>
          <w:tab w:val="left" w:pos="6240"/>
        </w:tabs>
        <w:rPr>
          <w:lang w:val="en-GB"/>
        </w:rPr>
      </w:pPr>
    </w:p>
    <w:p w:rsidR="00B52636" w:rsidRPr="00B52636" w:rsidRDefault="00B52636" w:rsidP="00B52636">
      <w:pPr>
        <w:spacing w:before="100" w:beforeAutospacing="1" w:after="0" w:line="240" w:lineRule="auto"/>
        <w:jc w:val="both"/>
        <w:rPr>
          <w:rFonts w:ascii="Georgia" w:eastAsia="Times New Roman" w:hAnsi="Georgia" w:cs="Arial"/>
          <w:b/>
          <w:lang w:eastAsia="fr-FR"/>
        </w:rPr>
      </w:pPr>
      <w:r w:rsidRPr="00B52636">
        <w:rPr>
          <w:rFonts w:ascii="Georgia" w:eastAsia="Times New Roman" w:hAnsi="Georgia" w:cs="Times New Roman"/>
          <w:lang w:eastAsia="fr-FR"/>
        </w:rPr>
        <w:t> </w:t>
      </w:r>
      <w:r w:rsidRPr="00B52636">
        <w:rPr>
          <w:rFonts w:ascii="Georgia" w:eastAsia="Times New Roman" w:hAnsi="Georgia" w:cs="Arial"/>
          <w:b/>
          <w:lang w:eastAsia="fr-FR"/>
        </w:rPr>
        <w:t>Article 4 – répartition du nombre de sièges à pourvoir</w:t>
      </w:r>
    </w:p>
    <w:p w:rsidR="00B52636" w:rsidRPr="00B52636" w:rsidRDefault="00B52636" w:rsidP="00B52636">
      <w:pPr>
        <w:spacing w:before="100" w:beforeAutospacing="1" w:after="0" w:line="240" w:lineRule="auto"/>
        <w:jc w:val="both"/>
        <w:rPr>
          <w:rFonts w:ascii="Georgia" w:eastAsia="Times New Roman" w:hAnsi="Georgia" w:cs="Arial"/>
          <w:lang w:eastAsia="fr-FR"/>
        </w:rPr>
      </w:pPr>
      <w:r w:rsidRPr="00B52636">
        <w:rPr>
          <w:rFonts w:ascii="Georgia" w:eastAsia="Times New Roman" w:hAnsi="Georgia" w:cs="Arial"/>
          <w:lang w:eastAsia="fr-FR"/>
        </w:rPr>
        <w:t xml:space="preserve">83 sièges sont à pourvoir (soit 166 élus), répartis de la façon suivante : </w:t>
      </w:r>
    </w:p>
    <w:p w:rsidR="00B52636" w:rsidRPr="00B52636" w:rsidRDefault="00B52636" w:rsidP="00B52636">
      <w:pPr>
        <w:numPr>
          <w:ilvl w:val="0"/>
          <w:numId w:val="2"/>
        </w:numPr>
        <w:tabs>
          <w:tab w:val="clear" w:pos="720"/>
          <w:tab w:val="num" w:pos="567"/>
        </w:tabs>
        <w:spacing w:before="100" w:beforeAutospacing="1" w:after="0" w:line="240" w:lineRule="auto"/>
        <w:ind w:hanging="578"/>
        <w:jc w:val="both"/>
        <w:rPr>
          <w:rFonts w:ascii="Arial Narrow" w:eastAsia="Times New Roman" w:hAnsi="Arial Narrow" w:cs="Times New Roman"/>
          <w:lang w:eastAsia="fr-FR"/>
        </w:rPr>
      </w:pPr>
      <w:r w:rsidRPr="00B52636">
        <w:rPr>
          <w:rFonts w:ascii="Georgia" w:eastAsia="Times New Roman" w:hAnsi="Georgia" w:cs="Times New Roman"/>
          <w:b/>
          <w:bCs/>
          <w:iCs/>
          <w:u w:val="single"/>
          <w:lang w:eastAsia="fr-FR"/>
        </w:rPr>
        <w:t xml:space="preserve">Pour les </w:t>
      </w:r>
      <w:proofErr w:type="spellStart"/>
      <w:r w:rsidRPr="00B52636">
        <w:rPr>
          <w:rFonts w:ascii="Georgia" w:eastAsia="Times New Roman" w:hAnsi="Georgia" w:cs="Times New Roman"/>
          <w:b/>
          <w:bCs/>
          <w:iCs/>
          <w:u w:val="single"/>
          <w:lang w:eastAsia="fr-FR"/>
        </w:rPr>
        <w:t>candidat.</w:t>
      </w:r>
      <w:proofErr w:type="gramStart"/>
      <w:r w:rsidRPr="00B52636">
        <w:rPr>
          <w:rFonts w:ascii="Georgia" w:eastAsia="Times New Roman" w:hAnsi="Georgia" w:cs="Times New Roman"/>
          <w:b/>
          <w:bCs/>
          <w:iCs/>
          <w:u w:val="single"/>
          <w:lang w:eastAsia="fr-FR"/>
        </w:rPr>
        <w:t>e.s</w:t>
      </w:r>
      <w:proofErr w:type="spellEnd"/>
      <w:proofErr w:type="gramEnd"/>
      <w:r w:rsidRPr="00B52636">
        <w:rPr>
          <w:rFonts w:ascii="Georgia" w:eastAsia="Times New Roman" w:hAnsi="Georgia" w:cs="Times New Roman"/>
          <w:b/>
          <w:bCs/>
          <w:iCs/>
          <w:u w:val="single"/>
          <w:lang w:eastAsia="fr-FR"/>
        </w:rPr>
        <w:t xml:space="preserve"> </w:t>
      </w:r>
      <w:proofErr w:type="spellStart"/>
      <w:r w:rsidRPr="00B52636">
        <w:rPr>
          <w:rFonts w:ascii="Georgia" w:eastAsia="Times New Roman" w:hAnsi="Georgia" w:cs="Times New Roman"/>
          <w:b/>
          <w:bCs/>
          <w:iCs/>
          <w:u w:val="single"/>
          <w:lang w:eastAsia="fr-FR"/>
        </w:rPr>
        <w:t>lycéen.ne.s</w:t>
      </w:r>
      <w:proofErr w:type="spellEnd"/>
      <w:r w:rsidRPr="00B52636">
        <w:rPr>
          <w:rFonts w:ascii="Georgia" w:eastAsia="Times New Roman" w:hAnsi="Georgia" w:cs="Times New Roman"/>
          <w:lang w:eastAsia="fr-FR"/>
        </w:rPr>
        <w:t xml:space="preserve">, une représentation est assurée </w:t>
      </w:r>
      <w:r w:rsidRPr="00B52636">
        <w:rPr>
          <w:rFonts w:ascii="Georgia" w:eastAsia="Times New Roman" w:hAnsi="Georgia" w:cs="Times New Roman"/>
          <w:b/>
          <w:bCs/>
          <w:lang w:eastAsia="fr-FR"/>
        </w:rPr>
        <w:t>par pays</w:t>
      </w:r>
      <w:r w:rsidRPr="00B52636">
        <w:rPr>
          <w:rFonts w:ascii="Georgia" w:eastAsia="Times New Roman" w:hAnsi="Georgia" w:cs="Times New Roman"/>
          <w:lang w:eastAsia="fr-FR"/>
        </w:rPr>
        <w:t xml:space="preserve"> et par </w:t>
      </w:r>
      <w:r w:rsidRPr="00B52636">
        <w:rPr>
          <w:rFonts w:ascii="Georgia" w:eastAsia="Times New Roman" w:hAnsi="Georgia" w:cs="Times New Roman"/>
          <w:b/>
          <w:bCs/>
          <w:lang w:eastAsia="fr-FR"/>
        </w:rPr>
        <w:t>réseau (public et privé)</w:t>
      </w:r>
      <w:r w:rsidRPr="00B52636">
        <w:rPr>
          <w:rFonts w:ascii="Georgia" w:eastAsia="Times New Roman" w:hAnsi="Georgia" w:cs="Times New Roman"/>
          <w:lang w:eastAsia="fr-FR"/>
        </w:rPr>
        <w:t xml:space="preserve">. L’élection permettra de retenir 75 « binômes », soit 75 filles et 75 garçons. </w:t>
      </w:r>
    </w:p>
    <w:p w:rsidR="00B52636" w:rsidRPr="00B52636" w:rsidRDefault="00B52636" w:rsidP="00B52636">
      <w:pPr>
        <w:spacing w:before="100" w:beforeAutospacing="1" w:after="0" w:line="240" w:lineRule="auto"/>
        <w:jc w:val="both"/>
        <w:rPr>
          <w:rFonts w:ascii="Times New Roman" w:eastAsia="Times New Roman" w:hAnsi="Times New Roman" w:cs="Times New Roman"/>
          <w:lang w:eastAsia="fr-FR"/>
        </w:rPr>
      </w:pPr>
      <w:r w:rsidRPr="00B52636">
        <w:rPr>
          <w:rFonts w:ascii="Georgia" w:eastAsia="Times New Roman" w:hAnsi="Georgia" w:cs="Times New Roman"/>
          <w:lang w:eastAsia="fr-FR"/>
        </w:rPr>
        <w:t>Si nécessaire, deux sièges supplémentaires pourront être créés afin d’assurer la représentation du réseau maritime et du réseau agricole public.</w:t>
      </w:r>
    </w:p>
    <w:p w:rsidR="00B52636" w:rsidRPr="00B52636" w:rsidRDefault="00B52636" w:rsidP="00B52636">
      <w:pPr>
        <w:numPr>
          <w:ilvl w:val="0"/>
          <w:numId w:val="3"/>
        </w:numPr>
        <w:spacing w:before="100" w:beforeAutospacing="1" w:after="0" w:line="240" w:lineRule="auto"/>
        <w:jc w:val="both"/>
        <w:rPr>
          <w:rFonts w:ascii="Arial Narrow" w:eastAsia="Times New Roman" w:hAnsi="Arial Narrow" w:cs="Times New Roman"/>
          <w:lang w:eastAsia="fr-FR"/>
        </w:rPr>
      </w:pPr>
      <w:r w:rsidRPr="00B52636">
        <w:rPr>
          <w:rFonts w:ascii="Georgia" w:eastAsia="Times New Roman" w:hAnsi="Georgia" w:cs="Times New Roman"/>
          <w:b/>
          <w:bCs/>
          <w:iCs/>
          <w:u w:val="single"/>
          <w:lang w:eastAsia="fr-FR"/>
        </w:rPr>
        <w:t xml:space="preserve">Pour les </w:t>
      </w:r>
      <w:proofErr w:type="spellStart"/>
      <w:r w:rsidRPr="00B52636">
        <w:rPr>
          <w:rFonts w:ascii="Georgia" w:eastAsia="Times New Roman" w:hAnsi="Georgia" w:cs="Times New Roman"/>
          <w:b/>
          <w:bCs/>
          <w:iCs/>
          <w:u w:val="single"/>
          <w:lang w:eastAsia="fr-FR"/>
        </w:rPr>
        <w:t>candidat.</w:t>
      </w:r>
      <w:proofErr w:type="gramStart"/>
      <w:r w:rsidRPr="00B52636">
        <w:rPr>
          <w:rFonts w:ascii="Georgia" w:eastAsia="Times New Roman" w:hAnsi="Georgia" w:cs="Times New Roman"/>
          <w:b/>
          <w:bCs/>
          <w:iCs/>
          <w:u w:val="single"/>
          <w:lang w:eastAsia="fr-FR"/>
        </w:rPr>
        <w:t>e.s</w:t>
      </w:r>
      <w:proofErr w:type="spellEnd"/>
      <w:proofErr w:type="gramEnd"/>
      <w:r w:rsidRPr="00B52636">
        <w:rPr>
          <w:rFonts w:ascii="Georgia" w:eastAsia="Times New Roman" w:hAnsi="Georgia" w:cs="Times New Roman"/>
          <w:b/>
          <w:bCs/>
          <w:iCs/>
          <w:u w:val="single"/>
          <w:lang w:eastAsia="fr-FR"/>
        </w:rPr>
        <w:t xml:space="preserve"> </w:t>
      </w:r>
      <w:proofErr w:type="spellStart"/>
      <w:r w:rsidRPr="00B52636">
        <w:rPr>
          <w:rFonts w:ascii="Georgia" w:eastAsia="Times New Roman" w:hAnsi="Georgia" w:cs="Times New Roman"/>
          <w:b/>
          <w:bCs/>
          <w:iCs/>
          <w:u w:val="single"/>
          <w:lang w:eastAsia="fr-FR"/>
        </w:rPr>
        <w:t>apprenti.e.s</w:t>
      </w:r>
      <w:proofErr w:type="spellEnd"/>
      <w:r w:rsidRPr="00B52636">
        <w:rPr>
          <w:rFonts w:ascii="Georgia" w:eastAsia="Times New Roman" w:hAnsi="Georgia" w:cs="Times New Roman"/>
          <w:lang w:eastAsia="fr-FR"/>
        </w:rPr>
        <w:t xml:space="preserve">, une représentation est assurée par </w:t>
      </w:r>
      <w:r w:rsidRPr="00B52636">
        <w:rPr>
          <w:rFonts w:ascii="Georgia" w:eastAsia="Times New Roman" w:hAnsi="Georgia" w:cs="Times New Roman"/>
          <w:b/>
          <w:bCs/>
          <w:lang w:eastAsia="fr-FR"/>
        </w:rPr>
        <w:t>département</w:t>
      </w:r>
      <w:r w:rsidRPr="00B52636">
        <w:rPr>
          <w:rFonts w:ascii="Georgia" w:eastAsia="Times New Roman" w:hAnsi="Georgia" w:cs="Times New Roman"/>
          <w:lang w:eastAsia="fr-FR"/>
        </w:rPr>
        <w:t>. L’élection permettra de retenir 8 « binômes », soit 8 filles et 8 garçons.</w:t>
      </w:r>
    </w:p>
    <w:p w:rsidR="00B52636" w:rsidRPr="00B52636" w:rsidRDefault="00B52636" w:rsidP="00B52636">
      <w:pPr>
        <w:spacing w:before="100" w:beforeAutospacing="1" w:after="0" w:line="240" w:lineRule="auto"/>
        <w:jc w:val="both"/>
        <w:rPr>
          <w:rFonts w:ascii="Georgia" w:eastAsia="Times New Roman" w:hAnsi="Georgia" w:cs="Times New Roman"/>
          <w:b/>
          <w:lang w:eastAsia="fr-FR"/>
        </w:rPr>
      </w:pPr>
    </w:p>
    <w:p w:rsidR="00B52636" w:rsidRPr="00B52636" w:rsidRDefault="00B52636" w:rsidP="00B52636">
      <w:pPr>
        <w:spacing w:before="100" w:beforeAutospacing="1" w:after="0" w:line="240" w:lineRule="auto"/>
        <w:jc w:val="both"/>
        <w:rPr>
          <w:rFonts w:ascii="Georgia" w:eastAsia="Times New Roman" w:hAnsi="Georgia" w:cs="Times New Roman"/>
          <w:b/>
          <w:lang w:eastAsia="fr-FR"/>
        </w:rPr>
      </w:pPr>
      <w:r w:rsidRPr="00B52636">
        <w:rPr>
          <w:rFonts w:ascii="Georgia" w:eastAsia="Times New Roman" w:hAnsi="Georgia" w:cs="Times New Roman"/>
          <w:b/>
          <w:lang w:eastAsia="fr-FR"/>
        </w:rPr>
        <w:t>Tableau de répartition des sièges pour le public lycéen :</w:t>
      </w:r>
    </w:p>
    <w:p w:rsidR="00B52636" w:rsidRPr="00B52636" w:rsidRDefault="00B52636" w:rsidP="00B52636">
      <w:pPr>
        <w:spacing w:before="100" w:beforeAutospacing="1" w:after="0" w:line="240" w:lineRule="auto"/>
        <w:jc w:val="both"/>
        <w:rPr>
          <w:rFonts w:ascii="Georgia" w:eastAsia="Times New Roman" w:hAnsi="Georgia" w:cs="Times New Roman"/>
          <w:b/>
          <w:sz w:val="16"/>
          <w:szCs w:val="16"/>
          <w:lang w:eastAsia="fr-FR"/>
        </w:rPr>
      </w:pPr>
    </w:p>
    <w:tbl>
      <w:tblPr>
        <w:tblW w:w="9639" w:type="dxa"/>
        <w:tblCellMar>
          <w:left w:w="70" w:type="dxa"/>
          <w:right w:w="70" w:type="dxa"/>
        </w:tblCellMar>
        <w:tblLook w:val="04A0" w:firstRow="1" w:lastRow="0" w:firstColumn="1" w:lastColumn="0" w:noHBand="0" w:noVBand="1"/>
      </w:tblPr>
      <w:tblGrid>
        <w:gridCol w:w="3397"/>
        <w:gridCol w:w="2268"/>
        <w:gridCol w:w="2268"/>
        <w:gridCol w:w="1706"/>
      </w:tblGrid>
      <w:tr w:rsidR="00B52636" w:rsidRPr="00B52636" w:rsidTr="00F54144">
        <w:trPr>
          <w:trHeight w:val="288"/>
        </w:trPr>
        <w:tc>
          <w:tcPr>
            <w:tcW w:w="3397" w:type="dxa"/>
            <w:vMerge w:val="restart"/>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B52636" w:rsidRPr="00B52636" w:rsidRDefault="00B52636" w:rsidP="00B52636">
            <w:pPr>
              <w:spacing w:after="0" w:line="240" w:lineRule="auto"/>
              <w:jc w:val="center"/>
              <w:rPr>
                <w:rFonts w:ascii="Arial1" w:eastAsia="Times New Roman" w:hAnsi="Arial1" w:cs="Arial"/>
                <w:b/>
                <w:bCs/>
                <w:color w:val="000000"/>
                <w:sz w:val="24"/>
                <w:szCs w:val="24"/>
                <w:lang w:eastAsia="fr-FR"/>
              </w:rPr>
            </w:pPr>
            <w:r w:rsidRPr="00B52636">
              <w:rPr>
                <w:rFonts w:ascii="Arial1" w:eastAsia="Times New Roman" w:hAnsi="Arial1" w:cs="Arial"/>
                <w:b/>
                <w:bCs/>
                <w:color w:val="000000"/>
                <w:sz w:val="24"/>
                <w:szCs w:val="24"/>
                <w:lang w:eastAsia="fr-FR"/>
              </w:rPr>
              <w:t>Nom des pays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B52636" w:rsidRDefault="00B52636" w:rsidP="00B52636">
            <w:pPr>
              <w:spacing w:after="0" w:line="240" w:lineRule="auto"/>
              <w:jc w:val="center"/>
              <w:rPr>
                <w:rFonts w:ascii="Arial" w:eastAsia="Times New Roman" w:hAnsi="Arial" w:cs="Arial"/>
                <w:color w:val="000000"/>
                <w:lang w:eastAsia="fr-FR"/>
              </w:rPr>
            </w:pPr>
            <w:r w:rsidRPr="00B52636">
              <w:rPr>
                <w:rFonts w:ascii="Arial" w:eastAsia="Times New Roman" w:hAnsi="Arial" w:cs="Arial"/>
                <w:color w:val="000000"/>
                <w:lang w:eastAsia="fr-FR"/>
              </w:rPr>
              <w:t>Nombre de sièges – secteur public</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B52636" w:rsidRDefault="00B52636" w:rsidP="00B52636">
            <w:pPr>
              <w:spacing w:after="0" w:line="240" w:lineRule="auto"/>
              <w:jc w:val="center"/>
              <w:rPr>
                <w:rFonts w:ascii="Arial" w:eastAsia="Times New Roman" w:hAnsi="Arial" w:cs="Arial"/>
                <w:color w:val="000000"/>
                <w:lang w:eastAsia="fr-FR"/>
              </w:rPr>
            </w:pPr>
            <w:r w:rsidRPr="00B52636">
              <w:rPr>
                <w:rFonts w:ascii="Arial" w:eastAsia="Times New Roman" w:hAnsi="Arial" w:cs="Arial"/>
                <w:color w:val="000000"/>
                <w:lang w:eastAsia="fr-FR"/>
              </w:rPr>
              <w:t>Nombre de sièges –</w:t>
            </w:r>
          </w:p>
          <w:p w:rsidR="00B52636" w:rsidRPr="00B52636" w:rsidRDefault="00B52636" w:rsidP="00B52636">
            <w:pPr>
              <w:spacing w:after="0" w:line="240" w:lineRule="auto"/>
              <w:jc w:val="center"/>
              <w:rPr>
                <w:rFonts w:ascii="Arial" w:eastAsia="Times New Roman" w:hAnsi="Arial" w:cs="Arial"/>
                <w:color w:val="000000"/>
                <w:lang w:eastAsia="fr-FR"/>
              </w:rPr>
            </w:pPr>
            <w:r w:rsidRPr="00B52636">
              <w:rPr>
                <w:rFonts w:ascii="Arial" w:eastAsia="Times New Roman" w:hAnsi="Arial" w:cs="Arial"/>
                <w:color w:val="000000"/>
                <w:lang w:eastAsia="fr-FR"/>
              </w:rPr>
              <w:t>secteur privé</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636" w:rsidRPr="00B52636" w:rsidRDefault="00B52636" w:rsidP="00B52636">
            <w:pPr>
              <w:spacing w:after="0" w:line="240" w:lineRule="auto"/>
              <w:jc w:val="center"/>
              <w:rPr>
                <w:rFonts w:ascii="Arial" w:eastAsia="Times New Roman" w:hAnsi="Arial" w:cs="Arial"/>
                <w:color w:val="000000"/>
                <w:lang w:eastAsia="fr-FR"/>
              </w:rPr>
            </w:pPr>
            <w:r w:rsidRPr="00B52636">
              <w:rPr>
                <w:rFonts w:ascii="Arial" w:eastAsia="Times New Roman" w:hAnsi="Arial" w:cs="Arial"/>
                <w:color w:val="000000"/>
                <w:lang w:eastAsia="fr-FR"/>
              </w:rPr>
              <w:t>TOTAL</w:t>
            </w:r>
          </w:p>
        </w:tc>
      </w:tr>
      <w:tr w:rsidR="00B52636" w:rsidRPr="00B52636" w:rsidTr="00F54144">
        <w:trPr>
          <w:trHeight w:val="45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B52636" w:rsidRPr="00B52636" w:rsidRDefault="00B52636" w:rsidP="00B52636">
            <w:pPr>
              <w:spacing w:after="0" w:line="240" w:lineRule="auto"/>
              <w:rPr>
                <w:rFonts w:ascii="Arial1" w:eastAsia="Times New Roman" w:hAnsi="Arial1" w:cs="Arial"/>
                <w:b/>
                <w:bCs/>
                <w:color w:val="000000"/>
                <w:sz w:val="24"/>
                <w:szCs w:val="24"/>
                <w:highlight w:val="yellow"/>
                <w:lang w:eastAsia="fr-FR"/>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52636" w:rsidRPr="00B52636" w:rsidRDefault="00B52636" w:rsidP="00B52636">
            <w:pPr>
              <w:spacing w:after="0" w:line="240" w:lineRule="auto"/>
              <w:rPr>
                <w:rFonts w:ascii="Arial" w:eastAsia="Times New Roman" w:hAnsi="Arial" w:cs="Arial"/>
                <w:color w:val="000000"/>
                <w:highlight w:val="yellow"/>
                <w:lang w:eastAsia="fr-FR"/>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52636" w:rsidRPr="00B52636" w:rsidRDefault="00B52636" w:rsidP="00B52636">
            <w:pPr>
              <w:spacing w:after="0" w:line="240" w:lineRule="auto"/>
              <w:rPr>
                <w:rFonts w:ascii="Arial" w:eastAsia="Times New Roman" w:hAnsi="Arial" w:cs="Arial"/>
                <w:color w:val="000000"/>
                <w:highlight w:val="yellow"/>
                <w:lang w:eastAsia="fr-FR"/>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B52636" w:rsidRPr="00B52636" w:rsidRDefault="00B52636" w:rsidP="00B52636">
            <w:pPr>
              <w:spacing w:after="0" w:line="240" w:lineRule="auto"/>
              <w:rPr>
                <w:rFonts w:ascii="Arial" w:eastAsia="Times New Roman" w:hAnsi="Arial" w:cs="Arial"/>
                <w:color w:val="000000"/>
                <w:highlight w:val="yellow"/>
                <w:lang w:eastAsia="fr-FR"/>
              </w:rPr>
            </w:pP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Auray</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Brest</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5</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4</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9</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Brocéliande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Centre-Ouest Bretagne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Cornouaille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3</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3</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6</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Dinan agglomération</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Fougères</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Guingamp</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Lannion Trégor communauté</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Lorient</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4</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6</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 xml:space="preserve">Loudéac communauté Bretagne Centre </w:t>
            </w:r>
          </w:p>
        </w:tc>
        <w:tc>
          <w:tcPr>
            <w:tcW w:w="2268" w:type="dxa"/>
            <w:tcBorders>
              <w:top w:val="nil"/>
              <w:left w:val="nil"/>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Morlaix</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Ploërmel - Cœur de Bretagne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Pontivy</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Redon agglomération</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Rennes</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9</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5</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14</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Saint Brieuc</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3</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5</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Saint Malo</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3</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Vallons de Vilaine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Vannes</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4</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Vitré - Porte de Bretagne</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1</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2</w:t>
            </w:r>
          </w:p>
        </w:tc>
      </w:tr>
      <w:tr w:rsidR="00B52636" w:rsidRPr="00B52636" w:rsidTr="00F54144">
        <w:trPr>
          <w:trHeight w:val="288"/>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TOTAL</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42</w:t>
            </w:r>
          </w:p>
        </w:tc>
        <w:tc>
          <w:tcPr>
            <w:tcW w:w="2268"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33</w:t>
            </w:r>
          </w:p>
        </w:tc>
        <w:tc>
          <w:tcPr>
            <w:tcW w:w="1706" w:type="dxa"/>
            <w:tcBorders>
              <w:top w:val="nil"/>
              <w:left w:val="nil"/>
              <w:bottom w:val="single" w:sz="4" w:space="0" w:color="000000"/>
              <w:right w:val="single" w:sz="4" w:space="0" w:color="000000"/>
            </w:tcBorders>
            <w:shd w:val="clear" w:color="auto" w:fill="auto"/>
            <w:noWrap/>
            <w:vAlign w:val="bottom"/>
            <w:hideMark/>
          </w:tcPr>
          <w:p w:rsidR="00B52636" w:rsidRPr="00B52636" w:rsidRDefault="00B52636" w:rsidP="00B52636">
            <w:pPr>
              <w:spacing w:after="0" w:line="240" w:lineRule="auto"/>
              <w:jc w:val="center"/>
              <w:rPr>
                <w:rFonts w:ascii="Georgia" w:eastAsia="Times New Roman" w:hAnsi="Georgia" w:cs="Arial"/>
                <w:b/>
                <w:bCs/>
                <w:color w:val="000000"/>
                <w:lang w:eastAsia="fr-FR"/>
              </w:rPr>
            </w:pPr>
            <w:r w:rsidRPr="00B52636">
              <w:rPr>
                <w:rFonts w:ascii="Georgia" w:eastAsia="Times New Roman" w:hAnsi="Georgia" w:cs="Arial"/>
                <w:b/>
                <w:bCs/>
                <w:color w:val="000000"/>
                <w:lang w:eastAsia="fr-FR"/>
              </w:rPr>
              <w:t>75</w:t>
            </w:r>
          </w:p>
        </w:tc>
      </w:tr>
    </w:tbl>
    <w:p w:rsidR="00B52636" w:rsidRPr="00B52636" w:rsidRDefault="00B52636" w:rsidP="00B52636">
      <w:pPr>
        <w:autoSpaceDE w:val="0"/>
        <w:autoSpaceDN w:val="0"/>
        <w:adjustRightInd w:val="0"/>
        <w:spacing w:after="0" w:line="240" w:lineRule="auto"/>
        <w:rPr>
          <w:rFonts w:ascii="Georgia" w:eastAsia="Calibri" w:hAnsi="Georgia" w:cs="TrebuchetMS"/>
          <w:b/>
        </w:rPr>
      </w:pPr>
    </w:p>
    <w:p w:rsidR="00B52636" w:rsidRPr="00B52636" w:rsidRDefault="00B52636" w:rsidP="00B52636">
      <w:pPr>
        <w:autoSpaceDE w:val="0"/>
        <w:autoSpaceDN w:val="0"/>
        <w:adjustRightInd w:val="0"/>
        <w:spacing w:after="0" w:line="240" w:lineRule="auto"/>
        <w:rPr>
          <w:rFonts w:ascii="Georgia" w:eastAsia="Calibri" w:hAnsi="Georgia" w:cs="TrebuchetMS"/>
          <w:b/>
        </w:rPr>
      </w:pPr>
    </w:p>
    <w:p w:rsidR="00B52636" w:rsidRPr="00B52636" w:rsidRDefault="00B52636" w:rsidP="00B52636">
      <w:pPr>
        <w:autoSpaceDE w:val="0"/>
        <w:autoSpaceDN w:val="0"/>
        <w:adjustRightInd w:val="0"/>
        <w:spacing w:after="0" w:line="240" w:lineRule="auto"/>
        <w:rPr>
          <w:rFonts w:ascii="Georgia" w:eastAsia="Calibri" w:hAnsi="Georgia" w:cs="TrebuchetMS"/>
          <w:b/>
        </w:rPr>
      </w:pPr>
    </w:p>
    <w:p w:rsidR="00B52636" w:rsidRPr="00B52636" w:rsidRDefault="00B52636" w:rsidP="00B52636">
      <w:pPr>
        <w:autoSpaceDE w:val="0"/>
        <w:autoSpaceDN w:val="0"/>
        <w:adjustRightInd w:val="0"/>
        <w:spacing w:after="0" w:line="240" w:lineRule="auto"/>
        <w:rPr>
          <w:rFonts w:ascii="Georgia" w:eastAsia="Calibri" w:hAnsi="Georgia" w:cs="TrebuchetMS"/>
          <w:b/>
        </w:rPr>
      </w:pPr>
    </w:p>
    <w:p w:rsidR="00B52636" w:rsidRPr="00B52636" w:rsidRDefault="00B52636" w:rsidP="00B52636">
      <w:pPr>
        <w:rPr>
          <w:rFonts w:ascii="Georgia" w:eastAsia="Calibri" w:hAnsi="Georgia" w:cs="TrebuchetMS"/>
          <w:b/>
        </w:rPr>
      </w:pPr>
      <w:r w:rsidRPr="00B52636">
        <w:rPr>
          <w:rFonts w:ascii="Georgia" w:eastAsia="Calibri" w:hAnsi="Georgia" w:cs="TrebuchetMS"/>
          <w:b/>
        </w:rPr>
        <w:br w:type="page"/>
      </w:r>
    </w:p>
    <w:p w:rsidR="00B52636" w:rsidRPr="00B52636" w:rsidRDefault="00B52636" w:rsidP="00B52636">
      <w:pPr>
        <w:autoSpaceDE w:val="0"/>
        <w:autoSpaceDN w:val="0"/>
        <w:adjustRightInd w:val="0"/>
        <w:spacing w:after="0" w:line="240" w:lineRule="auto"/>
        <w:rPr>
          <w:rFonts w:ascii="Georgia" w:eastAsia="Calibri" w:hAnsi="Georgia" w:cs="Times New Roman"/>
          <w:bCs/>
        </w:rPr>
      </w:pPr>
      <w:r w:rsidRPr="00B52636">
        <w:rPr>
          <w:rFonts w:ascii="Georgia" w:eastAsia="Calibri" w:hAnsi="Georgia" w:cs="Times New Roman"/>
          <w:bCs/>
        </w:rPr>
        <w:lastRenderedPageBreak/>
        <w:t>Tableau de répartition des sièges pour le public apprenti :</w:t>
      </w:r>
    </w:p>
    <w:p w:rsidR="00B52636" w:rsidRPr="00B52636" w:rsidRDefault="00B52636" w:rsidP="00B52636">
      <w:pPr>
        <w:autoSpaceDE w:val="0"/>
        <w:autoSpaceDN w:val="0"/>
        <w:adjustRightInd w:val="0"/>
        <w:spacing w:after="0" w:line="240" w:lineRule="auto"/>
        <w:rPr>
          <w:rFonts w:ascii="Georgia" w:eastAsia="Calibri" w:hAnsi="Georgia" w:cs="Times New Roman"/>
          <w:bCs/>
        </w:rPr>
      </w:pPr>
    </w:p>
    <w:tbl>
      <w:tblPr>
        <w:tblStyle w:val="Grilledutableau1"/>
        <w:tblW w:w="7366" w:type="dxa"/>
        <w:tblLook w:val="04A0" w:firstRow="1" w:lastRow="0" w:firstColumn="1" w:lastColumn="0" w:noHBand="0" w:noVBand="1"/>
      </w:tblPr>
      <w:tblGrid>
        <w:gridCol w:w="4531"/>
        <w:gridCol w:w="2835"/>
      </w:tblGrid>
      <w:tr w:rsidR="00B52636" w:rsidRPr="00B52636" w:rsidTr="00F54144">
        <w:trPr>
          <w:trHeight w:val="288"/>
        </w:trPr>
        <w:tc>
          <w:tcPr>
            <w:tcW w:w="4531" w:type="dxa"/>
            <w:vMerge w:val="restart"/>
            <w:noWrap/>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 xml:space="preserve">Nom des départements </w:t>
            </w:r>
          </w:p>
        </w:tc>
        <w:tc>
          <w:tcPr>
            <w:tcW w:w="2835" w:type="dxa"/>
            <w:vMerge w:val="restart"/>
            <w:noWrap/>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Nombre de sièges à pourvoir</w:t>
            </w:r>
          </w:p>
        </w:tc>
      </w:tr>
      <w:tr w:rsidR="00B52636" w:rsidRPr="00B52636" w:rsidTr="00F54144">
        <w:trPr>
          <w:trHeight w:val="433"/>
        </w:trPr>
        <w:tc>
          <w:tcPr>
            <w:tcW w:w="4531" w:type="dxa"/>
            <w:vMerge/>
            <w:hideMark/>
          </w:tcPr>
          <w:p w:rsidR="00B52636" w:rsidRPr="00B52636" w:rsidRDefault="00B52636" w:rsidP="00B52636">
            <w:pPr>
              <w:spacing w:after="0" w:line="240" w:lineRule="auto"/>
              <w:rPr>
                <w:rFonts w:ascii="Georgia" w:eastAsia="Times New Roman" w:hAnsi="Georgia" w:cs="Arial"/>
                <w:color w:val="000000"/>
                <w:lang w:eastAsia="fr-FR"/>
              </w:rPr>
            </w:pPr>
          </w:p>
        </w:tc>
        <w:tc>
          <w:tcPr>
            <w:tcW w:w="2835" w:type="dxa"/>
            <w:vMerge/>
            <w:hideMark/>
          </w:tcPr>
          <w:p w:rsidR="00B52636" w:rsidRPr="00B52636" w:rsidRDefault="00B52636" w:rsidP="00B52636">
            <w:pPr>
              <w:spacing w:after="0" w:line="240" w:lineRule="auto"/>
              <w:rPr>
                <w:rFonts w:ascii="Georgia" w:eastAsia="Times New Roman" w:hAnsi="Georgia" w:cs="Arial"/>
                <w:color w:val="000000"/>
                <w:lang w:eastAsia="fr-FR"/>
              </w:rPr>
            </w:pPr>
          </w:p>
        </w:tc>
      </w:tr>
      <w:tr w:rsidR="00B52636" w:rsidRPr="00B52636" w:rsidTr="00F54144">
        <w:trPr>
          <w:trHeight w:val="288"/>
        </w:trPr>
        <w:tc>
          <w:tcPr>
            <w:tcW w:w="4531" w:type="dxa"/>
            <w:noWrap/>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Département d’Ille et Vilaine</w:t>
            </w:r>
          </w:p>
        </w:tc>
        <w:tc>
          <w:tcPr>
            <w:tcW w:w="2835" w:type="dxa"/>
            <w:noWrap/>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r>
      <w:tr w:rsidR="00B52636" w:rsidRPr="00B52636" w:rsidTr="00F54144">
        <w:trPr>
          <w:trHeight w:val="288"/>
        </w:trPr>
        <w:tc>
          <w:tcPr>
            <w:tcW w:w="4531" w:type="dxa"/>
            <w:noWrap/>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 xml:space="preserve">Département du Morbihan </w:t>
            </w:r>
          </w:p>
        </w:tc>
        <w:tc>
          <w:tcPr>
            <w:tcW w:w="2835" w:type="dxa"/>
            <w:noWrap/>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r>
      <w:tr w:rsidR="00B52636" w:rsidRPr="00B52636" w:rsidTr="00F54144">
        <w:trPr>
          <w:trHeight w:val="288"/>
        </w:trPr>
        <w:tc>
          <w:tcPr>
            <w:tcW w:w="4531" w:type="dxa"/>
            <w:noWrap/>
            <w:hideMark/>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Département des Côtes d’Armor</w:t>
            </w:r>
          </w:p>
        </w:tc>
        <w:tc>
          <w:tcPr>
            <w:tcW w:w="2835" w:type="dxa"/>
            <w:noWrap/>
            <w:hideMark/>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r>
      <w:tr w:rsidR="00B52636" w:rsidRPr="00B52636" w:rsidTr="00F54144">
        <w:trPr>
          <w:trHeight w:val="288"/>
        </w:trPr>
        <w:tc>
          <w:tcPr>
            <w:tcW w:w="4531" w:type="dxa"/>
            <w:noWrap/>
          </w:tcPr>
          <w:p w:rsidR="00B52636" w:rsidRPr="00B52636" w:rsidRDefault="00B52636" w:rsidP="00B52636">
            <w:pPr>
              <w:spacing w:after="0" w:line="240" w:lineRule="auto"/>
              <w:rPr>
                <w:rFonts w:ascii="Georgia" w:eastAsia="Times New Roman" w:hAnsi="Georgia" w:cs="Arial"/>
                <w:color w:val="000000"/>
                <w:lang w:eastAsia="fr-FR"/>
              </w:rPr>
            </w:pPr>
            <w:r w:rsidRPr="00B52636">
              <w:rPr>
                <w:rFonts w:ascii="Georgia" w:eastAsia="Times New Roman" w:hAnsi="Georgia" w:cs="Arial"/>
                <w:color w:val="000000"/>
                <w:lang w:eastAsia="fr-FR"/>
              </w:rPr>
              <w:t>Département du Finistère</w:t>
            </w:r>
          </w:p>
        </w:tc>
        <w:tc>
          <w:tcPr>
            <w:tcW w:w="2835" w:type="dxa"/>
            <w:noWrap/>
          </w:tcPr>
          <w:p w:rsidR="00B52636" w:rsidRPr="00B52636" w:rsidRDefault="00B52636" w:rsidP="00B52636">
            <w:pPr>
              <w:spacing w:after="0" w:line="240" w:lineRule="auto"/>
              <w:jc w:val="center"/>
              <w:rPr>
                <w:rFonts w:ascii="Georgia" w:eastAsia="Times New Roman" w:hAnsi="Georgia" w:cs="Arial"/>
                <w:color w:val="000000"/>
                <w:lang w:eastAsia="fr-FR"/>
              </w:rPr>
            </w:pPr>
            <w:r w:rsidRPr="00B52636">
              <w:rPr>
                <w:rFonts w:ascii="Georgia" w:eastAsia="Times New Roman" w:hAnsi="Georgia" w:cs="Arial"/>
                <w:color w:val="000000"/>
                <w:lang w:eastAsia="fr-FR"/>
              </w:rPr>
              <w:t>2</w:t>
            </w:r>
          </w:p>
        </w:tc>
      </w:tr>
      <w:tr w:rsidR="00B52636" w:rsidRPr="00B52636" w:rsidTr="00F54144">
        <w:tc>
          <w:tcPr>
            <w:tcW w:w="4531" w:type="dxa"/>
          </w:tcPr>
          <w:p w:rsidR="00B52636" w:rsidRPr="00B52636" w:rsidRDefault="00B52636" w:rsidP="00B52636">
            <w:pPr>
              <w:autoSpaceDE w:val="0"/>
              <w:autoSpaceDN w:val="0"/>
              <w:adjustRightInd w:val="0"/>
              <w:spacing w:after="0" w:line="240" w:lineRule="auto"/>
              <w:rPr>
                <w:rFonts w:ascii="Georgia" w:eastAsia="Calibri" w:hAnsi="Georgia" w:cs="Times New Roman"/>
              </w:rPr>
            </w:pPr>
            <w:r w:rsidRPr="00B52636">
              <w:rPr>
                <w:rFonts w:ascii="Georgia" w:eastAsia="Times New Roman" w:hAnsi="Georgia" w:cs="Arial"/>
                <w:color w:val="000000"/>
                <w:lang w:eastAsia="fr-FR"/>
              </w:rPr>
              <w:t>TOTAL</w:t>
            </w:r>
          </w:p>
        </w:tc>
        <w:tc>
          <w:tcPr>
            <w:tcW w:w="2835" w:type="dxa"/>
          </w:tcPr>
          <w:p w:rsidR="00B52636" w:rsidRPr="00B52636" w:rsidRDefault="00B52636" w:rsidP="00B52636">
            <w:pPr>
              <w:autoSpaceDE w:val="0"/>
              <w:autoSpaceDN w:val="0"/>
              <w:adjustRightInd w:val="0"/>
              <w:spacing w:after="0" w:line="240" w:lineRule="auto"/>
              <w:jc w:val="center"/>
              <w:rPr>
                <w:rFonts w:ascii="Georgia" w:eastAsia="Calibri" w:hAnsi="Georgia" w:cs="Times New Roman"/>
              </w:rPr>
            </w:pPr>
            <w:r w:rsidRPr="00B52636">
              <w:rPr>
                <w:rFonts w:ascii="Georgia" w:eastAsia="Calibri" w:hAnsi="Georgia" w:cs="Times New Roman"/>
              </w:rPr>
              <w:t>8</w:t>
            </w:r>
          </w:p>
        </w:tc>
      </w:tr>
    </w:tbl>
    <w:p w:rsidR="00B52636" w:rsidRPr="00B52636" w:rsidRDefault="00B52636" w:rsidP="00B52636">
      <w:pPr>
        <w:autoSpaceDE w:val="0"/>
        <w:autoSpaceDN w:val="0"/>
        <w:adjustRightInd w:val="0"/>
        <w:spacing w:after="0" w:line="240" w:lineRule="auto"/>
        <w:rPr>
          <w:rFonts w:ascii="Georgia" w:eastAsia="Calibri" w:hAnsi="Georgia" w:cs="Times New Roman"/>
          <w:bCs/>
        </w:rPr>
      </w:pPr>
    </w:p>
    <w:p w:rsidR="00B52636" w:rsidRPr="00B52636" w:rsidRDefault="00B52636" w:rsidP="00B52636">
      <w:pPr>
        <w:autoSpaceDE w:val="0"/>
        <w:autoSpaceDN w:val="0"/>
        <w:adjustRightInd w:val="0"/>
        <w:spacing w:after="0" w:line="240" w:lineRule="auto"/>
        <w:rPr>
          <w:rFonts w:ascii="Georgia" w:eastAsia="Calibri" w:hAnsi="Georgia" w:cs="Times New Roman"/>
          <w:bCs/>
        </w:rPr>
      </w:pPr>
    </w:p>
    <w:p w:rsidR="00B52636" w:rsidRPr="00B52636" w:rsidRDefault="00B52636" w:rsidP="00B52636">
      <w:pPr>
        <w:autoSpaceDE w:val="0"/>
        <w:autoSpaceDN w:val="0"/>
        <w:adjustRightInd w:val="0"/>
        <w:spacing w:after="0" w:line="240" w:lineRule="auto"/>
        <w:rPr>
          <w:rFonts w:ascii="Georgia" w:eastAsia="Calibri" w:hAnsi="Georgia" w:cs="TrebuchetMS"/>
          <w:b/>
        </w:rPr>
      </w:pPr>
      <w:r w:rsidRPr="00B52636">
        <w:rPr>
          <w:rFonts w:ascii="Georgia" w:eastAsia="Calibri" w:hAnsi="Georgia" w:cs="Times New Roman"/>
          <w:bCs/>
        </w:rPr>
        <w:t xml:space="preserve"> </w:t>
      </w:r>
    </w:p>
    <w:p w:rsidR="00B52636" w:rsidRPr="00B52636" w:rsidRDefault="00B52636" w:rsidP="00B52636">
      <w:pPr>
        <w:spacing w:before="100" w:beforeAutospacing="1" w:after="0" w:line="240" w:lineRule="auto"/>
        <w:jc w:val="both"/>
        <w:rPr>
          <w:rFonts w:ascii="Georgia" w:eastAsia="Times New Roman" w:hAnsi="Georgia" w:cs="Arial"/>
          <w:b/>
          <w:lang w:eastAsia="fr-FR"/>
        </w:rPr>
      </w:pPr>
      <w:r w:rsidRPr="00B52636">
        <w:rPr>
          <w:rFonts w:ascii="Georgia" w:eastAsia="Times New Roman" w:hAnsi="Georgia" w:cs="Times New Roman"/>
          <w:lang w:eastAsia="fr-FR"/>
        </w:rPr>
        <w:t> </w:t>
      </w:r>
      <w:r w:rsidRPr="00B52636">
        <w:rPr>
          <w:rFonts w:ascii="Georgia" w:eastAsia="Times New Roman" w:hAnsi="Georgia" w:cs="Arial"/>
          <w:b/>
          <w:lang w:eastAsia="fr-FR"/>
        </w:rPr>
        <w:t>Article 5 – conditions du tirage au sort</w:t>
      </w:r>
    </w:p>
    <w:p w:rsidR="00B52636" w:rsidRPr="00B52636" w:rsidRDefault="00B52636" w:rsidP="00B52636">
      <w:pPr>
        <w:spacing w:before="100" w:beforeAutospacing="1" w:after="0" w:line="240" w:lineRule="auto"/>
        <w:jc w:val="both"/>
        <w:rPr>
          <w:rFonts w:ascii="Georgia" w:eastAsia="Times New Roman" w:hAnsi="Georgia" w:cs="Arial"/>
          <w:lang w:eastAsia="fr-FR"/>
        </w:rPr>
      </w:pPr>
      <w:r w:rsidRPr="00B52636">
        <w:rPr>
          <w:rFonts w:ascii="Georgia" w:eastAsia="Times New Roman" w:hAnsi="Georgia" w:cs="Arial"/>
          <w:lang w:eastAsia="fr-FR"/>
        </w:rPr>
        <w:t xml:space="preserve">Dans le cadre d’un nombre de candidatures supérieur au nombre de sièges à pourvoir, un tirage au sort sera organisé au sein du Conseil Régional de Bretagne. Ce tirage au sort se fera sous contrôle d’huissier de justice en présence de service en responsabilité du dispositif et sera organisé de la sorte : </w:t>
      </w:r>
    </w:p>
    <w:p w:rsidR="00B52636" w:rsidRPr="00B52636" w:rsidRDefault="00D9370D" w:rsidP="00B52636">
      <w:pPr>
        <w:numPr>
          <w:ilvl w:val="0"/>
          <w:numId w:val="4"/>
        </w:numPr>
        <w:spacing w:before="100" w:beforeAutospacing="1" w:after="0" w:line="240" w:lineRule="auto"/>
        <w:jc w:val="both"/>
        <w:rPr>
          <w:rFonts w:ascii="Georgia" w:eastAsia="Times New Roman" w:hAnsi="Georgia" w:cs="Arial"/>
          <w:lang w:eastAsia="fr-FR"/>
        </w:rPr>
      </w:pPr>
      <w:r>
        <w:rPr>
          <w:rFonts w:ascii="Georgia" w:eastAsia="Times New Roman" w:hAnsi="Georgia" w:cs="Arial"/>
          <w:lang w:eastAsia="fr-FR"/>
        </w:rPr>
        <w:t>Pour</w:t>
      </w:r>
      <w:r w:rsidR="00B52636" w:rsidRPr="00B52636">
        <w:rPr>
          <w:rFonts w:ascii="Georgia" w:eastAsia="Times New Roman" w:hAnsi="Georgia" w:cs="Arial"/>
          <w:lang w:eastAsia="fr-FR"/>
        </w:rPr>
        <w:t xml:space="preserve"> chaque pays ou département ayant un nombre de candidatures supérieur au nombre de sièges à pourvoir, les candidatures seront tirées au sort par l’huissier de justice. </w:t>
      </w:r>
    </w:p>
    <w:p w:rsidR="00B52636" w:rsidRPr="00B52636" w:rsidRDefault="00B52636" w:rsidP="00B52636">
      <w:pPr>
        <w:numPr>
          <w:ilvl w:val="0"/>
          <w:numId w:val="4"/>
        </w:numPr>
        <w:spacing w:before="100" w:beforeAutospacing="1" w:after="0" w:line="240" w:lineRule="auto"/>
        <w:jc w:val="both"/>
        <w:rPr>
          <w:rFonts w:ascii="Georgia" w:eastAsia="Times New Roman" w:hAnsi="Georgia" w:cs="Arial"/>
          <w:lang w:eastAsia="fr-FR"/>
        </w:rPr>
      </w:pPr>
      <w:r w:rsidRPr="00B52636">
        <w:rPr>
          <w:rFonts w:ascii="Georgia" w:eastAsia="Times New Roman" w:hAnsi="Georgia" w:cs="Arial"/>
          <w:lang w:eastAsia="fr-FR"/>
        </w:rPr>
        <w:t xml:space="preserve">Les candidatures des binômes tirées au sort seront reportées sur un procès-verbal de constat </w:t>
      </w:r>
    </w:p>
    <w:p w:rsidR="00B52636" w:rsidRDefault="00B52636" w:rsidP="00B52636">
      <w:pPr>
        <w:numPr>
          <w:ilvl w:val="0"/>
          <w:numId w:val="4"/>
        </w:numPr>
        <w:spacing w:before="100" w:beforeAutospacing="1" w:after="0" w:line="240" w:lineRule="auto"/>
        <w:jc w:val="both"/>
        <w:rPr>
          <w:rFonts w:ascii="Georgia" w:eastAsia="Times New Roman" w:hAnsi="Georgia" w:cs="Arial"/>
          <w:lang w:eastAsia="fr-FR"/>
        </w:rPr>
      </w:pPr>
      <w:r w:rsidRPr="00B52636">
        <w:rPr>
          <w:rFonts w:ascii="Georgia" w:eastAsia="Times New Roman" w:hAnsi="Georgia" w:cs="Arial"/>
          <w:lang w:eastAsia="fr-FR"/>
        </w:rPr>
        <w:t xml:space="preserve">Le tirage au sort est prévu en date du </w:t>
      </w:r>
      <w:r w:rsidR="00D9370D">
        <w:rPr>
          <w:rFonts w:ascii="Georgia" w:eastAsia="Times New Roman" w:hAnsi="Georgia" w:cs="Arial"/>
          <w:lang w:eastAsia="fr-FR"/>
        </w:rPr>
        <w:t>lundi 1</w:t>
      </w:r>
      <w:r w:rsidR="00E21487">
        <w:rPr>
          <w:rFonts w:ascii="Georgia" w:eastAsia="Times New Roman" w:hAnsi="Georgia" w:cs="Arial"/>
          <w:lang w:eastAsia="fr-FR"/>
        </w:rPr>
        <w:t>4</w:t>
      </w:r>
      <w:r w:rsidR="00D9370D">
        <w:rPr>
          <w:rFonts w:ascii="Georgia" w:eastAsia="Times New Roman" w:hAnsi="Georgia" w:cs="Arial"/>
          <w:lang w:eastAsia="fr-FR"/>
        </w:rPr>
        <w:t xml:space="preserve"> novembre 202</w:t>
      </w:r>
      <w:r w:rsidR="00E21487">
        <w:rPr>
          <w:rFonts w:ascii="Georgia" w:eastAsia="Times New Roman" w:hAnsi="Georgia" w:cs="Arial"/>
          <w:lang w:eastAsia="fr-FR"/>
        </w:rPr>
        <w:t>2</w:t>
      </w:r>
      <w:r w:rsidR="00D9370D">
        <w:rPr>
          <w:rFonts w:ascii="Georgia" w:eastAsia="Times New Roman" w:hAnsi="Georgia" w:cs="Arial"/>
          <w:lang w:eastAsia="fr-FR"/>
        </w:rPr>
        <w:t>, sous toute réserve</w:t>
      </w:r>
      <w:r w:rsidRPr="00B52636">
        <w:rPr>
          <w:rFonts w:ascii="Georgia" w:eastAsia="Times New Roman" w:hAnsi="Georgia" w:cs="Arial"/>
          <w:lang w:eastAsia="fr-FR"/>
        </w:rPr>
        <w:t xml:space="preserve">.  </w:t>
      </w:r>
    </w:p>
    <w:p w:rsidR="00D9370D" w:rsidRPr="00B52636" w:rsidRDefault="00D9370D" w:rsidP="00B52636">
      <w:pPr>
        <w:numPr>
          <w:ilvl w:val="0"/>
          <w:numId w:val="4"/>
        </w:numPr>
        <w:spacing w:before="100" w:beforeAutospacing="1" w:after="0" w:line="240" w:lineRule="auto"/>
        <w:jc w:val="both"/>
        <w:rPr>
          <w:rFonts w:ascii="Georgia" w:eastAsia="Times New Roman" w:hAnsi="Georgia" w:cs="Arial"/>
          <w:lang w:eastAsia="fr-FR"/>
        </w:rPr>
      </w:pPr>
      <w:r>
        <w:rPr>
          <w:rFonts w:ascii="Georgia" w:eastAsia="Times New Roman" w:hAnsi="Georgia" w:cs="Arial"/>
          <w:lang w:eastAsia="fr-FR"/>
        </w:rPr>
        <w:t>Les établissements scolaires et les jeunes seront informés au plus vite, de la liste définitive des élus.</w:t>
      </w:r>
    </w:p>
    <w:p w:rsidR="00B52636" w:rsidRPr="00B52636" w:rsidRDefault="00B52636" w:rsidP="00B52636">
      <w:pPr>
        <w:spacing w:before="100" w:beforeAutospacing="1" w:after="0" w:line="240" w:lineRule="auto"/>
        <w:jc w:val="both"/>
        <w:rPr>
          <w:rFonts w:ascii="Georgia" w:eastAsia="Times New Roman" w:hAnsi="Georgia" w:cs="Arial"/>
          <w:lang w:eastAsia="fr-FR"/>
        </w:rPr>
      </w:pPr>
      <w:r w:rsidRPr="00B52636">
        <w:rPr>
          <w:rFonts w:ascii="Georgia" w:eastAsia="Times New Roman" w:hAnsi="Georgia" w:cs="Arial"/>
          <w:lang w:eastAsia="fr-FR"/>
        </w:rPr>
        <w:t>……</w:t>
      </w:r>
    </w:p>
    <w:p w:rsidR="00B52636" w:rsidRPr="00047728" w:rsidRDefault="00B52636" w:rsidP="00734701">
      <w:pPr>
        <w:tabs>
          <w:tab w:val="left" w:pos="6240"/>
        </w:tabs>
        <w:rPr>
          <w:lang w:val="en-GB"/>
        </w:rPr>
      </w:pPr>
    </w:p>
    <w:sectPr w:rsidR="00B52636" w:rsidRPr="00047728" w:rsidSect="00337DC4">
      <w:footerReference w:type="even" r:id="rId7"/>
      <w:footerReference w:type="default" r:id="rId8"/>
      <w:headerReference w:type="first" r:id="rId9"/>
      <w:pgSz w:w="11906" w:h="16838"/>
      <w:pgMar w:top="540" w:right="567" w:bottom="357" w:left="720" w:header="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AF" w:rsidRDefault="002441AF" w:rsidP="002014D6">
      <w:pPr>
        <w:pStyle w:val="Normalgrasparagraph"/>
      </w:pPr>
      <w:r>
        <w:separator/>
      </w:r>
    </w:p>
  </w:endnote>
  <w:endnote w:type="continuationSeparator" w:id="0">
    <w:p w:rsidR="002441AF" w:rsidRDefault="002441AF" w:rsidP="002014D6">
      <w:pPr>
        <w:pStyle w:val="Normalgras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01" w:rsidRDefault="00734701" w:rsidP="00102A1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34701" w:rsidRDefault="007347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01" w:rsidRDefault="00734701" w:rsidP="00102A1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B1AF4">
      <w:rPr>
        <w:rStyle w:val="Numrodepage"/>
        <w:noProof/>
      </w:rPr>
      <w:t>3</w:t>
    </w:r>
    <w:r>
      <w:rPr>
        <w:rStyle w:val="Numrodepage"/>
      </w:rPr>
      <w:fldChar w:fldCharType="end"/>
    </w:r>
  </w:p>
  <w:p w:rsidR="009F2FCB" w:rsidRPr="00AF47E1" w:rsidRDefault="009F2FCB" w:rsidP="00AF47E1">
    <w:pPr>
      <w:pStyle w:val="Pieddepage"/>
      <w:jc w:val="center"/>
      <w:rPr>
        <w:szCs w:val="20"/>
      </w:rPr>
    </w:pPr>
    <w:r w:rsidRPr="00AF47E1">
      <w:rPr>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AF" w:rsidRDefault="002441AF" w:rsidP="002014D6">
      <w:pPr>
        <w:pStyle w:val="Normalgrasparagraph"/>
      </w:pPr>
      <w:r>
        <w:separator/>
      </w:r>
    </w:p>
  </w:footnote>
  <w:footnote w:type="continuationSeparator" w:id="0">
    <w:p w:rsidR="002441AF" w:rsidRDefault="002441AF" w:rsidP="002014D6">
      <w:pPr>
        <w:pStyle w:val="Normalgras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DC8" w:rsidRPr="00337DC4" w:rsidRDefault="007D0E9A" w:rsidP="00337DC4">
    <w:pPr>
      <w:pStyle w:val="En-tte"/>
      <w:ind w:hanging="709"/>
    </w:pPr>
    <w:r>
      <w:rPr>
        <w:noProof/>
        <w:lang w:eastAsia="fr-FR"/>
      </w:rPr>
      <w:drawing>
        <wp:inline distT="0" distB="0" distL="0" distR="0" wp14:anchorId="472C6D82" wp14:editId="455661DF">
          <wp:extent cx="1230630" cy="1230630"/>
          <wp:effectExtent l="0" t="0" r="7620" b="7620"/>
          <wp:docPr id="2" name="Image 2" descr="C:\Users\09919\Documents\Modèles_2017\valise éléments pwp\Logo_cercle_NB\logo_nb_01.jpg"/>
          <wp:cNvGraphicFramePr/>
          <a:graphic xmlns:a="http://schemas.openxmlformats.org/drawingml/2006/main">
            <a:graphicData uri="http://schemas.openxmlformats.org/drawingml/2006/picture">
              <pic:pic xmlns:pic="http://schemas.openxmlformats.org/drawingml/2006/picture">
                <pic:nvPicPr>
                  <pic:cNvPr id="1" name="Image 1" descr="C:\Users\09919\Documents\Modèles_2017\valise éléments pwp\Logo_cercle_NB\logo_nb_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091C"/>
    <w:multiLevelType w:val="multilevel"/>
    <w:tmpl w:val="3328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25427"/>
    <w:multiLevelType w:val="multilevel"/>
    <w:tmpl w:val="596C1A8C"/>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5FEB0BD7"/>
    <w:multiLevelType w:val="hybridMultilevel"/>
    <w:tmpl w:val="C1705E4A"/>
    <w:lvl w:ilvl="0" w:tplc="0D26D018">
      <w:start w:val="1"/>
      <w:numFmt w:val="decimal"/>
      <w:pStyle w:val="Notedebasdepag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7CCA2D2F"/>
    <w:multiLevelType w:val="hybridMultilevel"/>
    <w:tmpl w:val="52723174"/>
    <w:lvl w:ilvl="0" w:tplc="B2947C70">
      <w:start w:val="5"/>
      <w:numFmt w:val="bullet"/>
      <w:lvlText w:val="-"/>
      <w:lvlJc w:val="left"/>
      <w:pPr>
        <w:ind w:left="720" w:hanging="360"/>
      </w:pPr>
      <w:rPr>
        <w:rFonts w:ascii="Georgia" w:eastAsia="Times New Roman"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36"/>
    <w:rsid w:val="00047728"/>
    <w:rsid w:val="00063700"/>
    <w:rsid w:val="000C011B"/>
    <w:rsid w:val="000D5898"/>
    <w:rsid w:val="00102A1F"/>
    <w:rsid w:val="001458BE"/>
    <w:rsid w:val="002014D6"/>
    <w:rsid w:val="00207DE7"/>
    <w:rsid w:val="00215EE6"/>
    <w:rsid w:val="00221046"/>
    <w:rsid w:val="00225951"/>
    <w:rsid w:val="002441AF"/>
    <w:rsid w:val="0026529D"/>
    <w:rsid w:val="00295525"/>
    <w:rsid w:val="00324088"/>
    <w:rsid w:val="00337DC4"/>
    <w:rsid w:val="00341C57"/>
    <w:rsid w:val="00455C73"/>
    <w:rsid w:val="00474D24"/>
    <w:rsid w:val="00494A74"/>
    <w:rsid w:val="004C6DC8"/>
    <w:rsid w:val="005378D9"/>
    <w:rsid w:val="006519CA"/>
    <w:rsid w:val="006967CA"/>
    <w:rsid w:val="00725D24"/>
    <w:rsid w:val="00734701"/>
    <w:rsid w:val="0075542C"/>
    <w:rsid w:val="00795403"/>
    <w:rsid w:val="007D072C"/>
    <w:rsid w:val="007D0E9A"/>
    <w:rsid w:val="00816022"/>
    <w:rsid w:val="008E36B9"/>
    <w:rsid w:val="00905847"/>
    <w:rsid w:val="00936273"/>
    <w:rsid w:val="00994102"/>
    <w:rsid w:val="009F2FCB"/>
    <w:rsid w:val="009F5570"/>
    <w:rsid w:val="00A16823"/>
    <w:rsid w:val="00AF47E1"/>
    <w:rsid w:val="00B52636"/>
    <w:rsid w:val="00C26BB3"/>
    <w:rsid w:val="00C635D0"/>
    <w:rsid w:val="00C71CFF"/>
    <w:rsid w:val="00C73D38"/>
    <w:rsid w:val="00C955D5"/>
    <w:rsid w:val="00CB1AF4"/>
    <w:rsid w:val="00CC6C83"/>
    <w:rsid w:val="00D32477"/>
    <w:rsid w:val="00D9370D"/>
    <w:rsid w:val="00DA092B"/>
    <w:rsid w:val="00DF0B92"/>
    <w:rsid w:val="00E21487"/>
    <w:rsid w:val="00EE389B"/>
    <w:rsid w:val="00F11BE8"/>
    <w:rsid w:val="00F56ED5"/>
    <w:rsid w:val="00F86074"/>
    <w:rsid w:val="00FA7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26672F-A4DD-4B2A-A544-7617076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36"/>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rsid w:val="0026529D"/>
    <w:pPr>
      <w:keepNext/>
      <w:shd w:val="clear" w:color="auto" w:fill="0C0C0C"/>
      <w:spacing w:before="240" w:after="120"/>
      <w:jc w:val="center"/>
      <w:outlineLvl w:val="0"/>
    </w:pPr>
    <w:rPr>
      <w:rFonts w:ascii="Trebuchet MS" w:hAnsi="Trebuchet MS" w:cs="Arial"/>
      <w:b/>
      <w:bCs/>
      <w:kern w:val="32"/>
      <w:sz w:val="28"/>
      <w:szCs w:val="32"/>
    </w:rPr>
  </w:style>
  <w:style w:type="paragraph" w:styleId="Titre2">
    <w:name w:val="heading 2"/>
    <w:basedOn w:val="Normal"/>
    <w:next w:val="Normal"/>
    <w:link w:val="Titre2Car"/>
    <w:rsid w:val="00207DE7"/>
    <w:pPr>
      <w:keepNext/>
      <w:pBdr>
        <w:bottom w:val="single" w:sz="4" w:space="1" w:color="auto"/>
      </w:pBdr>
      <w:spacing w:before="240" w:after="60"/>
      <w:outlineLvl w:val="1"/>
    </w:pPr>
    <w:rPr>
      <w:rFonts w:ascii="Trebuchet MS" w:hAnsi="Trebuchet MS" w:cs="Arial"/>
      <w:b/>
      <w:bCs/>
      <w:iCs/>
      <w:sz w:val="24"/>
      <w:szCs w:val="28"/>
    </w:rPr>
  </w:style>
  <w:style w:type="paragraph" w:styleId="Titre3">
    <w:name w:val="heading 3"/>
    <w:basedOn w:val="Normal"/>
    <w:next w:val="Normal"/>
    <w:link w:val="Titre3Car"/>
    <w:rsid w:val="00455C73"/>
    <w:pPr>
      <w:keepNext/>
      <w:spacing w:before="240" w:after="60"/>
      <w:outlineLvl w:val="2"/>
    </w:pPr>
    <w:rPr>
      <w:rFonts w:ascii="Trebuchet MS" w:hAnsi="Trebuchet MS"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as">
    <w:name w:val="Normal gras"/>
    <w:basedOn w:val="Normal"/>
    <w:link w:val="NormalgrasCar"/>
    <w:rsid w:val="00795403"/>
    <w:pPr>
      <w:spacing w:before="120"/>
    </w:pPr>
    <w:rPr>
      <w:b/>
      <w:bCs/>
      <w:sz w:val="20"/>
      <w:szCs w:val="18"/>
    </w:rPr>
  </w:style>
  <w:style w:type="character" w:customStyle="1" w:styleId="NormalGrasSoulignparagraphCarCar">
    <w:name w:val="Normal Gras Souligné paragraph Car Car"/>
    <w:basedOn w:val="Policepardfaut"/>
    <w:link w:val="NormalGrasSoulignparagraph"/>
    <w:rsid w:val="000D5898"/>
    <w:rPr>
      <w:rFonts w:ascii="Georgia" w:hAnsi="Georgia"/>
      <w:b/>
      <w:bCs/>
      <w:sz w:val="22"/>
      <w:szCs w:val="18"/>
      <w:u w:val="single"/>
      <w:lang w:val="fr-FR" w:eastAsia="fr-FR" w:bidi="ar-SA"/>
    </w:rPr>
  </w:style>
  <w:style w:type="paragraph" w:customStyle="1" w:styleId="NormalGrasSoulignparagraph">
    <w:name w:val="Normal Gras Souligné paragraph"/>
    <w:basedOn w:val="Normal"/>
    <w:link w:val="NormalGrasSoulignparagraphCarCar"/>
    <w:rsid w:val="000D5898"/>
    <w:pPr>
      <w:spacing w:line="360" w:lineRule="auto"/>
    </w:pPr>
    <w:rPr>
      <w:b/>
      <w:bCs/>
      <w:szCs w:val="18"/>
      <w:u w:val="single"/>
    </w:rPr>
  </w:style>
  <w:style w:type="character" w:customStyle="1" w:styleId="Titre2Car">
    <w:name w:val="Titre 2 Car"/>
    <w:basedOn w:val="Policepardfaut"/>
    <w:link w:val="Titre2"/>
    <w:rsid w:val="00207DE7"/>
    <w:rPr>
      <w:rFonts w:ascii="Trebuchet MS" w:hAnsi="Trebuchet MS" w:cs="Arial"/>
      <w:b/>
      <w:bCs/>
      <w:iCs/>
      <w:sz w:val="24"/>
      <w:szCs w:val="28"/>
      <w:lang w:val="fr-FR" w:eastAsia="fr-FR" w:bidi="ar-SA"/>
    </w:rPr>
  </w:style>
  <w:style w:type="paragraph" w:styleId="En-tte">
    <w:name w:val="header"/>
    <w:basedOn w:val="Normal"/>
    <w:rsid w:val="00207DE7"/>
    <w:pPr>
      <w:tabs>
        <w:tab w:val="center" w:pos="4536"/>
        <w:tab w:val="right" w:pos="9072"/>
      </w:tabs>
    </w:pPr>
  </w:style>
  <w:style w:type="character" w:customStyle="1" w:styleId="Titre3Car">
    <w:name w:val="Titre 3 Car"/>
    <w:basedOn w:val="Policepardfaut"/>
    <w:link w:val="Titre3"/>
    <w:rsid w:val="00455C73"/>
    <w:rPr>
      <w:rFonts w:ascii="Trebuchet MS" w:hAnsi="Trebuchet MS" w:cs="Arial"/>
      <w:b/>
      <w:bCs/>
      <w:sz w:val="24"/>
      <w:szCs w:val="26"/>
      <w:lang w:val="fr-FR" w:eastAsia="fr-FR" w:bidi="ar-SA"/>
    </w:rPr>
  </w:style>
  <w:style w:type="character" w:customStyle="1" w:styleId="PieddepageCar">
    <w:name w:val="Pied de page Car"/>
    <w:basedOn w:val="Policepardfaut"/>
    <w:link w:val="Pieddepage"/>
    <w:rsid w:val="00207DE7"/>
    <w:rPr>
      <w:rFonts w:ascii="Trebuchet MS" w:hAnsi="Trebuchet MS"/>
      <w:szCs w:val="24"/>
      <w:lang w:val="fr-FR" w:eastAsia="fr-FR" w:bidi="ar-SA"/>
    </w:rPr>
  </w:style>
  <w:style w:type="paragraph" w:styleId="Pieddepage">
    <w:name w:val="footer"/>
    <w:basedOn w:val="Normal"/>
    <w:link w:val="PieddepageCar"/>
    <w:rsid w:val="00207DE7"/>
    <w:pPr>
      <w:tabs>
        <w:tab w:val="center" w:pos="4536"/>
        <w:tab w:val="right" w:pos="9072"/>
      </w:tabs>
    </w:pPr>
    <w:rPr>
      <w:rFonts w:ascii="Trebuchet MS" w:hAnsi="Trebuchet MS"/>
      <w:sz w:val="20"/>
    </w:rPr>
  </w:style>
  <w:style w:type="character" w:customStyle="1" w:styleId="NormalgrasCar">
    <w:name w:val="Normal gras Car"/>
    <w:basedOn w:val="Policepardfaut"/>
    <w:link w:val="Normalgras"/>
    <w:rsid w:val="00795403"/>
    <w:rPr>
      <w:rFonts w:ascii="Georgia" w:hAnsi="Georgia"/>
      <w:b/>
      <w:bCs/>
      <w:szCs w:val="18"/>
      <w:lang w:val="fr-FR" w:eastAsia="fr-FR" w:bidi="ar-SA"/>
    </w:rPr>
  </w:style>
  <w:style w:type="paragraph" w:customStyle="1" w:styleId="Normalgrasparagraph">
    <w:name w:val="Normal gras paragraph"/>
    <w:basedOn w:val="Normalgras"/>
    <w:link w:val="NormalgrasparagraphCar"/>
    <w:rsid w:val="00FA7BFD"/>
    <w:pPr>
      <w:spacing w:before="60"/>
    </w:pPr>
    <w:rPr>
      <w:szCs w:val="20"/>
    </w:rPr>
  </w:style>
  <w:style w:type="character" w:customStyle="1" w:styleId="NormalgrasparagraphCar">
    <w:name w:val="Normal gras paragraph Car"/>
    <w:basedOn w:val="NormalgrasCar"/>
    <w:link w:val="Normalgrasparagraph"/>
    <w:rsid w:val="00FA7BFD"/>
    <w:rPr>
      <w:rFonts w:ascii="Georgia" w:hAnsi="Georgia"/>
      <w:b/>
      <w:bCs/>
      <w:szCs w:val="18"/>
      <w:lang w:val="fr-FR" w:eastAsia="fr-FR" w:bidi="ar-SA"/>
    </w:rPr>
  </w:style>
  <w:style w:type="paragraph" w:customStyle="1" w:styleId="Courantgras">
    <w:name w:val="Courant gras"/>
    <w:rsid w:val="00F11BE8"/>
    <w:pPr>
      <w:framePr w:hSpace="141" w:wrap="around" w:vAnchor="text" w:hAnchor="margin" w:xAlign="center" w:y="2341"/>
    </w:pPr>
    <w:rPr>
      <w:rFonts w:ascii="Trebuchet MS" w:hAnsi="Trebuchet MS"/>
      <w:b/>
      <w:sz w:val="22"/>
      <w:szCs w:val="24"/>
    </w:rPr>
  </w:style>
  <w:style w:type="paragraph" w:customStyle="1" w:styleId="Courant">
    <w:name w:val="Courant"/>
    <w:basedOn w:val="Courantgras"/>
    <w:rsid w:val="00816022"/>
    <w:pPr>
      <w:framePr w:wrap="around"/>
    </w:pPr>
    <w:rPr>
      <w:b w:val="0"/>
    </w:rPr>
  </w:style>
  <w:style w:type="table" w:styleId="Grilledutableau">
    <w:name w:val="Table Grid"/>
    <w:basedOn w:val="TableauNormal"/>
    <w:uiPriority w:val="39"/>
    <w:rsid w:val="00994102"/>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tinataire">
    <w:name w:val="Destinataire"/>
    <w:link w:val="DestinataireCar"/>
    <w:autoRedefine/>
    <w:rsid w:val="00994102"/>
    <w:pPr>
      <w:ind w:left="113" w:right="170"/>
    </w:pPr>
    <w:rPr>
      <w:rFonts w:ascii="Trebuchet MS" w:hAnsi="Trebuchet MS"/>
      <w:iCs/>
      <w:noProof/>
      <w:spacing w:val="-6"/>
    </w:rPr>
  </w:style>
  <w:style w:type="character" w:customStyle="1" w:styleId="DestinataireCar">
    <w:name w:val="Destinataire Car"/>
    <w:basedOn w:val="Policepardfaut"/>
    <w:link w:val="Destinataire"/>
    <w:rsid w:val="00994102"/>
    <w:rPr>
      <w:rFonts w:ascii="Trebuchet MS" w:hAnsi="Trebuchet MS"/>
      <w:iCs/>
      <w:noProof/>
      <w:spacing w:val="-6"/>
      <w:lang w:val="fr-FR" w:eastAsia="fr-FR" w:bidi="ar-SA"/>
    </w:rPr>
  </w:style>
  <w:style w:type="paragraph" w:customStyle="1" w:styleId="Textecourant">
    <w:name w:val="Texte courant"/>
    <w:basedOn w:val="Normal"/>
    <w:qFormat/>
    <w:rsid w:val="00047728"/>
    <w:pPr>
      <w:suppressAutoHyphens/>
      <w:spacing w:line="360" w:lineRule="auto"/>
      <w:jc w:val="both"/>
    </w:pPr>
    <w:rPr>
      <w:rFonts w:ascii="Trebuchet MS" w:hAnsi="Trebuchet MS"/>
      <w:kern w:val="1"/>
      <w:sz w:val="21"/>
      <w:szCs w:val="18"/>
      <w:lang w:eastAsia="ar-SA"/>
    </w:rPr>
  </w:style>
  <w:style w:type="paragraph" w:customStyle="1" w:styleId="Prescripteur">
    <w:name w:val="Prescripteur"/>
    <w:next w:val="Destinataire"/>
    <w:rsid w:val="00047728"/>
    <w:rPr>
      <w:rFonts w:ascii="Trebuchet MS" w:hAnsi="Trebuchet MS"/>
    </w:rPr>
  </w:style>
  <w:style w:type="character" w:styleId="Numrodepage">
    <w:name w:val="page number"/>
    <w:basedOn w:val="Policepardfaut"/>
    <w:rsid w:val="004C6DC8"/>
  </w:style>
  <w:style w:type="paragraph" w:styleId="Notedebasdepage">
    <w:name w:val="footnote text"/>
    <w:basedOn w:val="Normal"/>
    <w:rsid w:val="00994102"/>
    <w:pPr>
      <w:numPr>
        <w:numId w:val="1"/>
      </w:numPr>
      <w:pBdr>
        <w:top w:val="single" w:sz="4" w:space="4" w:color="auto"/>
      </w:pBdr>
      <w:suppressAutoHyphens/>
    </w:pPr>
    <w:rPr>
      <w:rFonts w:ascii="Trebuchet MS" w:hAnsi="Trebuchet MS"/>
      <w:kern w:val="1"/>
      <w:sz w:val="16"/>
      <w:lang w:eastAsia="ar-SA"/>
    </w:rPr>
  </w:style>
  <w:style w:type="paragraph" w:customStyle="1" w:styleId="Encadrgris">
    <w:name w:val="Encadré grisé"/>
    <w:basedOn w:val="Normal"/>
    <w:next w:val="Normal"/>
    <w:autoRedefine/>
    <w:rsid w:val="00994102"/>
    <w:pPr>
      <w:pBdr>
        <w:top w:val="single" w:sz="4" w:space="1" w:color="auto"/>
        <w:bottom w:val="single" w:sz="4" w:space="1" w:color="auto"/>
      </w:pBdr>
      <w:shd w:val="clear" w:color="auto" w:fill="E6E6E6"/>
      <w:tabs>
        <w:tab w:val="right" w:pos="1985"/>
        <w:tab w:val="left" w:pos="2835"/>
        <w:tab w:val="decimal" w:leader="dot" w:pos="5670"/>
      </w:tabs>
      <w:spacing w:line="288" w:lineRule="auto"/>
      <w:jc w:val="both"/>
    </w:pPr>
    <w:rPr>
      <w:rFonts w:ascii="Trebuchet MS" w:hAnsi="Trebuchet MS"/>
      <w:sz w:val="20"/>
      <w:szCs w:val="18"/>
    </w:rPr>
  </w:style>
  <w:style w:type="paragraph" w:customStyle="1" w:styleId="Titre10">
    <w:name w:val="Titre_1"/>
    <w:basedOn w:val="Titre2"/>
    <w:rsid w:val="00994102"/>
    <w:pPr>
      <w:pBdr>
        <w:bottom w:val="none" w:sz="0" w:space="0" w:color="auto"/>
      </w:pBdr>
      <w:shd w:val="clear" w:color="auto" w:fill="0C0C0C"/>
      <w:spacing w:line="288" w:lineRule="auto"/>
      <w:jc w:val="center"/>
    </w:pPr>
    <w:rPr>
      <w:sz w:val="28"/>
    </w:rPr>
  </w:style>
  <w:style w:type="paragraph" w:customStyle="1" w:styleId="Style3">
    <w:name w:val="Style_3"/>
    <w:basedOn w:val="Titre3"/>
    <w:rsid w:val="00994102"/>
    <w:pPr>
      <w:spacing w:line="288" w:lineRule="auto"/>
      <w:jc w:val="both"/>
    </w:pPr>
  </w:style>
  <w:style w:type="paragraph" w:customStyle="1" w:styleId="TextecourantCentr">
    <w:name w:val="Texte courant Centré"/>
    <w:basedOn w:val="Textecourant"/>
    <w:qFormat/>
    <w:rsid w:val="00047728"/>
    <w:pPr>
      <w:spacing w:line="240" w:lineRule="auto"/>
      <w:jc w:val="center"/>
    </w:pPr>
    <w:rPr>
      <w:szCs w:val="20"/>
    </w:rPr>
  </w:style>
  <w:style w:type="character" w:styleId="Titredulivre">
    <w:name w:val="Book Title"/>
    <w:basedOn w:val="Policepardfaut"/>
    <w:uiPriority w:val="33"/>
    <w:rsid w:val="00C635D0"/>
    <w:rPr>
      <w:b/>
      <w:bCs/>
      <w:i/>
      <w:iCs/>
      <w:spacing w:val="5"/>
    </w:rPr>
  </w:style>
  <w:style w:type="paragraph" w:customStyle="1" w:styleId="western">
    <w:name w:val="western"/>
    <w:basedOn w:val="Normal"/>
    <w:rsid w:val="00B52636"/>
    <w:pPr>
      <w:spacing w:before="100" w:beforeAutospacing="1" w:after="0" w:line="240" w:lineRule="auto"/>
      <w:jc w:val="both"/>
    </w:pPr>
    <w:rPr>
      <w:rFonts w:ascii="Arial Narrow" w:eastAsia="Times New Roman" w:hAnsi="Arial Narrow" w:cs="Times New Roman"/>
      <w:b/>
      <w:bCs/>
      <w:color w:val="0000FF"/>
      <w:lang w:eastAsia="fr-FR"/>
    </w:rPr>
  </w:style>
  <w:style w:type="paragraph" w:styleId="NormalWeb">
    <w:name w:val="Normal (Web)"/>
    <w:basedOn w:val="Normal"/>
    <w:uiPriority w:val="99"/>
    <w:unhideWhenUsed/>
    <w:rsid w:val="00B52636"/>
    <w:pPr>
      <w:spacing w:before="100" w:beforeAutospacing="1" w:after="0" w:line="240" w:lineRule="auto"/>
      <w:jc w:val="both"/>
    </w:pPr>
    <w:rPr>
      <w:rFonts w:ascii="Times New Roman" w:eastAsia="Times New Roman" w:hAnsi="Times New Roman" w:cs="Times New Roman"/>
      <w:color w:val="0000FF"/>
      <w:sz w:val="24"/>
      <w:szCs w:val="24"/>
      <w:lang w:eastAsia="fr-FR"/>
    </w:rPr>
  </w:style>
  <w:style w:type="table" w:customStyle="1" w:styleId="Grilledutableau1">
    <w:name w:val="Grille du tableau1"/>
    <w:basedOn w:val="TableauNormal"/>
    <w:next w:val="Grilledutableau"/>
    <w:uiPriority w:val="39"/>
    <w:rsid w:val="00B526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CRB</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CARINE POIRIER</dc:creator>
  <cp:keywords/>
  <dc:description/>
  <cp:lastModifiedBy>ELSA GUEGUEN</cp:lastModifiedBy>
  <cp:revision>2</cp:revision>
  <cp:lastPrinted>2012-06-25T13:47:00Z</cp:lastPrinted>
  <dcterms:created xsi:type="dcterms:W3CDTF">2022-09-08T15:25:00Z</dcterms:created>
  <dcterms:modified xsi:type="dcterms:W3CDTF">2022-09-08T15:25:00Z</dcterms:modified>
</cp:coreProperties>
</file>