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B5" w:rsidRPr="00F14B8F" w:rsidRDefault="00C802CD" w:rsidP="00EE480F">
      <w:pPr>
        <w:spacing w:before="4200"/>
        <w:jc w:val="center"/>
        <w:rPr>
          <w:b/>
        </w:rPr>
      </w:pPr>
      <w:bookmarkStart w:id="0" w:name="_GoBack"/>
      <w:bookmarkEnd w:id="0"/>
      <w:r>
        <w:rPr>
          <w:b/>
        </w:rPr>
        <w:t>A</w:t>
      </w:r>
      <w:bookmarkStart w:id="1" w:name="_Ref288136439"/>
      <w:bookmarkEnd w:id="1"/>
      <w:r>
        <w:rPr>
          <w:b/>
        </w:rPr>
        <w:t>UTORISATION</w:t>
      </w:r>
      <w:r w:rsidR="002014A4" w:rsidRPr="00F14B8F">
        <w:rPr>
          <w:b/>
        </w:rPr>
        <w:t xml:space="preserve"> </w:t>
      </w:r>
      <w:r w:rsidR="009744B5" w:rsidRPr="00F14B8F">
        <w:rPr>
          <w:b/>
        </w:rPr>
        <w:t>D'OCCUPATION TEMPORAIRE</w:t>
      </w:r>
      <w:r w:rsidR="002E0139" w:rsidRPr="00F14B8F">
        <w:rPr>
          <w:b/>
        </w:rPr>
        <w:t xml:space="preserve"> </w:t>
      </w:r>
      <w:r w:rsidR="00B24BF5" w:rsidRPr="00F14B8F">
        <w:rPr>
          <w:b/>
        </w:rPr>
        <w:br/>
      </w:r>
      <w:r w:rsidR="00B24BF5" w:rsidRPr="00F14B8F">
        <w:rPr>
          <w:b/>
        </w:rPr>
        <w:br/>
      </w:r>
      <w:r w:rsidR="002A00BB" w:rsidRPr="00F14B8F">
        <w:rPr>
          <w:b/>
        </w:rPr>
        <w:t>DU DOMAINE PUBL</w:t>
      </w:r>
      <w:r w:rsidR="001306D8" w:rsidRPr="00F14B8F">
        <w:rPr>
          <w:b/>
        </w:rPr>
        <w:t>I</w:t>
      </w:r>
      <w:r w:rsidR="002A00BB" w:rsidRPr="00F14B8F">
        <w:rPr>
          <w:b/>
        </w:rPr>
        <w:t xml:space="preserve">C </w:t>
      </w:r>
      <w:r w:rsidR="001F25E1">
        <w:rPr>
          <w:b/>
        </w:rPr>
        <w:t>PORTUAIRE</w:t>
      </w:r>
      <w:r w:rsidR="00B24BF5" w:rsidRPr="00F14B8F">
        <w:rPr>
          <w:b/>
        </w:rPr>
        <w:br/>
      </w:r>
      <w:r w:rsidR="00B24BF5" w:rsidRPr="00F14B8F">
        <w:rPr>
          <w:b/>
        </w:rPr>
        <w:br/>
      </w:r>
      <w:r w:rsidR="002A00BB" w:rsidRPr="00F14B8F">
        <w:rPr>
          <w:b/>
        </w:rPr>
        <w:t>CONSTITUT</w:t>
      </w:r>
      <w:r w:rsidR="00EF1972" w:rsidRPr="00F14B8F">
        <w:rPr>
          <w:b/>
        </w:rPr>
        <w:t>I</w:t>
      </w:r>
      <w:r w:rsidR="002A00BB" w:rsidRPr="00F14B8F">
        <w:rPr>
          <w:b/>
        </w:rPr>
        <w:t>VE DE DROITS REELS</w:t>
      </w:r>
    </w:p>
    <w:p w:rsidR="00E53DBD" w:rsidRDefault="00E53DBD" w:rsidP="001346F8">
      <w:pPr>
        <w:pStyle w:val="ApalAparaav78"/>
      </w:pPr>
      <w:r w:rsidRPr="00CF1A7E">
        <w:t xml:space="preserve">Le </w:t>
      </w:r>
      <w:r w:rsidR="003E64D2" w:rsidRPr="008F2605">
        <w:rPr>
          <w:highlight w:val="lightGray"/>
        </w:rPr>
        <w:fldChar w:fldCharType="begin">
          <w:ffData>
            <w:name w:val="Date"/>
            <w:enabled/>
            <w:calcOnExit w:val="0"/>
            <w:textInput>
              <w:default w:val="Date Autorisation"/>
            </w:textInput>
          </w:ffData>
        </w:fldChar>
      </w:r>
      <w:bookmarkStart w:id="2" w:name="Date"/>
      <w:r w:rsidR="00C802C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Date Autorisation</w:t>
      </w:r>
      <w:r w:rsidR="003E64D2" w:rsidRPr="008F2605">
        <w:rPr>
          <w:highlight w:val="lightGray"/>
        </w:rPr>
        <w:fldChar w:fldCharType="end"/>
      </w:r>
      <w:bookmarkEnd w:id="2"/>
    </w:p>
    <w:p w:rsidR="00F14B8F" w:rsidRPr="00C473BA" w:rsidRDefault="00F14B8F" w:rsidP="001346F8">
      <w:pPr>
        <w:pStyle w:val="ApalStyleparagraphes"/>
      </w:pPr>
      <w:r w:rsidRPr="001F25E1">
        <w:rPr>
          <w:sz w:val="20"/>
          <w:szCs w:val="20"/>
        </w:rPr>
        <w:t xml:space="preserve">A </w:t>
      </w:r>
      <w:r w:rsidR="003E64D2" w:rsidRPr="008F2605">
        <w:rPr>
          <w:rStyle w:val="ApalAparaav78Car"/>
        </w:rPr>
        <w:fldChar w:fldCharType="begin">
          <w:ffData>
            <w:name w:val="Texte3"/>
            <w:enabled/>
            <w:calcOnExit w:val="0"/>
            <w:textInput>
              <w:default w:val="Adresse Notaire Acte"/>
            </w:textInput>
          </w:ffData>
        </w:fldChar>
      </w:r>
      <w:r w:rsidRPr="008F2605">
        <w:rPr>
          <w:rStyle w:val="ApalAparaav78Car"/>
        </w:rPr>
        <w:instrText xml:space="preserve"> FORMTEXT </w:instrText>
      </w:r>
      <w:r w:rsidR="003E64D2" w:rsidRPr="008F2605">
        <w:rPr>
          <w:rStyle w:val="ApalAparaav78Car"/>
        </w:rPr>
      </w:r>
      <w:r w:rsidR="003E64D2" w:rsidRPr="008F2605">
        <w:rPr>
          <w:rStyle w:val="ApalAparaav78Car"/>
        </w:rPr>
        <w:fldChar w:fldCharType="separate"/>
      </w:r>
      <w:r w:rsidR="00503167" w:rsidRPr="008F2605">
        <w:rPr>
          <w:rStyle w:val="ApalAparaav78Car"/>
          <w:noProof/>
        </w:rPr>
        <w:t>Adresse Notaire Acte</w:t>
      </w:r>
      <w:r w:rsidR="003E64D2" w:rsidRPr="008F2605">
        <w:rPr>
          <w:rStyle w:val="ApalAparaav78Car"/>
        </w:rPr>
        <w:fldChar w:fldCharType="end"/>
      </w:r>
    </w:p>
    <w:p w:rsidR="00E53DBD" w:rsidRPr="00CF1A7E" w:rsidRDefault="00E53DBD" w:rsidP="001346F8">
      <w:pPr>
        <w:pStyle w:val="ApalStyleparagraphes"/>
      </w:pPr>
      <w:r w:rsidRPr="00135E43">
        <w:rPr>
          <w:rStyle w:val="ApalStyleparagraphesCar"/>
        </w:rPr>
        <w:t xml:space="preserve">Maître </w:t>
      </w:r>
      <w:r w:rsidR="003E64D2" w:rsidRPr="008F2605">
        <w:rPr>
          <w:sz w:val="20"/>
          <w:szCs w:val="20"/>
          <w:highlight w:val="lightGray"/>
        </w:rPr>
        <w:fldChar w:fldCharType="begin">
          <w:ffData>
            <w:name w:val="Texte2"/>
            <w:enabled/>
            <w:calcOnExit w:val="0"/>
            <w:textInput>
              <w:default w:val="Nom Notaire Acte"/>
            </w:textInput>
          </w:ffData>
        </w:fldChar>
      </w:r>
      <w:bookmarkStart w:id="3" w:name="Texte2"/>
      <w:r w:rsidRPr="008F2605">
        <w:rPr>
          <w:sz w:val="20"/>
          <w:szCs w:val="20"/>
          <w:highlight w:val="lightGray"/>
        </w:rPr>
        <w:instrText xml:space="preserve"> FORMTEXT </w:instrText>
      </w:r>
      <w:r w:rsidR="003E64D2" w:rsidRPr="008F2605">
        <w:rPr>
          <w:sz w:val="20"/>
          <w:szCs w:val="20"/>
          <w:highlight w:val="lightGray"/>
        </w:rPr>
      </w:r>
      <w:r w:rsidR="003E64D2" w:rsidRPr="008F2605">
        <w:rPr>
          <w:sz w:val="20"/>
          <w:szCs w:val="20"/>
          <w:highlight w:val="lightGray"/>
        </w:rPr>
        <w:fldChar w:fldCharType="separate"/>
      </w:r>
      <w:r w:rsidR="00503167" w:rsidRPr="008F2605">
        <w:rPr>
          <w:noProof/>
          <w:sz w:val="20"/>
          <w:szCs w:val="20"/>
          <w:highlight w:val="lightGray"/>
        </w:rPr>
        <w:t>Nom Notaire Acte</w:t>
      </w:r>
      <w:r w:rsidR="003E64D2" w:rsidRPr="008F2605">
        <w:rPr>
          <w:sz w:val="20"/>
          <w:szCs w:val="20"/>
          <w:highlight w:val="lightGray"/>
        </w:rPr>
        <w:fldChar w:fldCharType="end"/>
      </w:r>
      <w:bookmarkEnd w:id="3"/>
      <w:r w:rsidRPr="00135E43">
        <w:rPr>
          <w:rStyle w:val="ApalStyleparagraphesCar"/>
        </w:rPr>
        <w:t xml:space="preserve"> titulaire d'un Office Notarial ayant son siège à </w:t>
      </w:r>
      <w:r w:rsidR="003E64D2" w:rsidRPr="008F2605">
        <w:rPr>
          <w:highlight w:val="lightGray"/>
        </w:rPr>
        <w:fldChar w:fldCharType="begin">
          <w:ffData>
            <w:name w:val="Texte3"/>
            <w:enabled/>
            <w:calcOnExit w:val="0"/>
            <w:textInput>
              <w:default w:val="Adresse Notaire Acte"/>
            </w:textInput>
          </w:ffData>
        </w:fldChar>
      </w:r>
      <w:bookmarkStart w:id="4" w:name="Texte3"/>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Adresse Notaire Acte</w:t>
      </w:r>
      <w:r w:rsidR="003E64D2" w:rsidRPr="008F2605">
        <w:rPr>
          <w:highlight w:val="lightGray"/>
        </w:rPr>
        <w:fldChar w:fldCharType="end"/>
      </w:r>
      <w:bookmarkEnd w:id="4"/>
      <w:r w:rsidRPr="00CF1A7E">
        <w:t xml:space="preserve"> soussigné,</w:t>
      </w:r>
    </w:p>
    <w:p w:rsidR="00E53DBD" w:rsidRDefault="00E53DBD" w:rsidP="001346F8">
      <w:pPr>
        <w:pStyle w:val="ApalStyleparagraphes"/>
      </w:pPr>
      <w:r w:rsidRPr="00CF1A7E">
        <w:t>A reçu le présent acte, contenant :</w:t>
      </w:r>
    </w:p>
    <w:p w:rsidR="003C775C" w:rsidRPr="00CF1A7E" w:rsidRDefault="003C775C" w:rsidP="001346F8">
      <w:pPr>
        <w:pStyle w:val="ApalStyleparagraphes"/>
      </w:pPr>
      <w:r>
        <w:t>1° Résiliation de l’autorisation d’occupation temporaire non constitutive de droits réels.</w:t>
      </w:r>
    </w:p>
    <w:p w:rsidR="00E53DBD" w:rsidRPr="00CF1A7E" w:rsidRDefault="003C775C" w:rsidP="001346F8">
      <w:pPr>
        <w:pStyle w:val="ApalStyleparagraphes"/>
      </w:pPr>
      <w:r>
        <w:t xml:space="preserve">2° </w:t>
      </w:r>
      <w:r w:rsidR="00C802CD">
        <w:t>Autorisation</w:t>
      </w:r>
      <w:r w:rsidR="00E53DBD" w:rsidRPr="00CF1A7E">
        <w:t xml:space="preserve"> </w:t>
      </w:r>
      <w:r w:rsidR="0007070D">
        <w:t>d</w:t>
      </w:r>
      <w:r w:rsidR="00E53DBD" w:rsidRPr="00CF1A7E">
        <w:t xml:space="preserve">'occupation </w:t>
      </w:r>
      <w:r w:rsidR="0007070D">
        <w:t>t</w:t>
      </w:r>
      <w:r w:rsidR="00E53DBD" w:rsidRPr="00CF1A7E">
        <w:t xml:space="preserve">emporaire </w:t>
      </w:r>
      <w:r w:rsidR="0007070D">
        <w:t>d</w:t>
      </w:r>
      <w:r w:rsidR="00E53DBD" w:rsidRPr="00CF1A7E">
        <w:t xml:space="preserve">u </w:t>
      </w:r>
      <w:r w:rsidR="0007070D">
        <w:t>d</w:t>
      </w:r>
      <w:r w:rsidR="00E53DBD" w:rsidRPr="00CF1A7E">
        <w:t xml:space="preserve">omaine </w:t>
      </w:r>
      <w:r w:rsidR="0007070D">
        <w:t>p</w:t>
      </w:r>
      <w:r w:rsidR="00E53DBD" w:rsidRPr="00CF1A7E">
        <w:t xml:space="preserve">ublic </w:t>
      </w:r>
      <w:r w:rsidR="0007070D">
        <w:t>p</w:t>
      </w:r>
      <w:r w:rsidR="00E53DBD" w:rsidRPr="00CF1A7E">
        <w:t xml:space="preserve">ortuaire </w:t>
      </w:r>
      <w:r w:rsidR="0007070D">
        <w:t>c</w:t>
      </w:r>
      <w:r w:rsidR="00E53DBD" w:rsidRPr="00CF1A7E">
        <w:t xml:space="preserve">onstitutive </w:t>
      </w:r>
      <w:r w:rsidR="0007070D">
        <w:t>d</w:t>
      </w:r>
      <w:r w:rsidR="00E53DBD" w:rsidRPr="00CF1A7E">
        <w:t xml:space="preserve">e </w:t>
      </w:r>
      <w:r w:rsidR="0007070D">
        <w:t>d</w:t>
      </w:r>
      <w:r w:rsidR="00E53DBD" w:rsidRPr="00CF1A7E">
        <w:t xml:space="preserve">roits </w:t>
      </w:r>
      <w:r w:rsidR="0007070D">
        <w:t>r</w:t>
      </w:r>
      <w:r w:rsidR="00E53DBD" w:rsidRPr="00CF1A7E">
        <w:t>éels conformément à l'</w:t>
      </w:r>
      <w:r w:rsidR="00805E47">
        <w:t>A</w:t>
      </w:r>
      <w:r w:rsidR="00E53DBD" w:rsidRPr="00CF1A7E">
        <w:t>rticle L 2122-20 du Code Général de la Propriété des Personnes Publiques et aux articles L1311-5 à L1311-8 du Code Général des Collectivités Territoriales.</w:t>
      </w:r>
    </w:p>
    <w:p w:rsidR="00C473BA" w:rsidRDefault="00C473BA" w:rsidP="001346F8">
      <w:pPr>
        <w:pStyle w:val="ApalStyleparagraphes"/>
        <w:sectPr w:rsidR="00C473BA" w:rsidSect="007F4D96">
          <w:headerReference w:type="even" r:id="rId7"/>
          <w:footerReference w:type="default" r:id="rId8"/>
          <w:type w:val="continuous"/>
          <w:pgSz w:w="11906" w:h="16838" w:code="9"/>
          <w:pgMar w:top="1418" w:right="851" w:bottom="1418" w:left="2835" w:header="720" w:footer="720" w:gutter="0"/>
          <w:cols w:space="708"/>
          <w:titlePg/>
          <w:docGrid w:linePitch="360"/>
        </w:sectPr>
      </w:pPr>
    </w:p>
    <w:p w:rsidR="00E53DBD" w:rsidRPr="00C473BA" w:rsidRDefault="00E53DBD" w:rsidP="001346F8">
      <w:pPr>
        <w:pStyle w:val="ApalStyleparagraphes"/>
      </w:pPr>
      <w:r w:rsidRPr="00C473BA">
        <w:lastRenderedPageBreak/>
        <w:t>IDENTIFICATION DES PARTIES</w:t>
      </w:r>
    </w:p>
    <w:p w:rsidR="00E53DBD" w:rsidRPr="00CF1A7E" w:rsidRDefault="00E53DBD" w:rsidP="00CF1A7E">
      <w:pPr>
        <w:jc w:val="both"/>
        <w:rPr>
          <w:rFonts w:ascii="Georgia" w:hAnsi="Georgia"/>
          <w:sz w:val="20"/>
          <w:szCs w:val="20"/>
        </w:rPr>
      </w:pPr>
    </w:p>
    <w:p w:rsidR="00E53DBD" w:rsidRPr="00CA4970" w:rsidRDefault="00E53DBD" w:rsidP="001346F8">
      <w:pPr>
        <w:pStyle w:val="ApalStyleparagraphes"/>
      </w:pPr>
      <w:r w:rsidRPr="00CA4970">
        <w:t>ENTRE :</w:t>
      </w:r>
    </w:p>
    <w:p w:rsidR="00E53DBD" w:rsidRPr="004441AD" w:rsidRDefault="00E53DBD" w:rsidP="001346F8">
      <w:pPr>
        <w:pStyle w:val="ApalStyleparagraphes"/>
      </w:pPr>
      <w:r w:rsidRPr="004441AD">
        <w:t xml:space="preserve">La </w:t>
      </w:r>
      <w:r w:rsidRPr="004441AD">
        <w:rPr>
          <w:rStyle w:val="StyleApalStyleparagraphesGrasPetitesmajusculesCar"/>
        </w:rPr>
        <w:t>région bretagne</w:t>
      </w:r>
      <w:r w:rsidRPr="004441AD">
        <w:t xml:space="preserve">, collectivité territoriale, ayant son siège à </w:t>
      </w:r>
      <w:r w:rsidR="004A1574" w:rsidRPr="004441AD">
        <w:rPr>
          <w:smallCaps/>
        </w:rPr>
        <w:t>rennes</w:t>
      </w:r>
      <w:r w:rsidR="00890665" w:rsidRPr="004441AD">
        <w:rPr>
          <w:smallCaps/>
        </w:rPr>
        <w:t xml:space="preserve"> </w:t>
      </w:r>
      <w:r w:rsidRPr="004441AD">
        <w:t>(35) 283, avenue du Général Patton, CS 21 101 – 35711 Cedex 7 identifiée au répertoire SIREN sous le numéro 233 500 016.</w:t>
      </w:r>
    </w:p>
    <w:p w:rsidR="00BD545D" w:rsidRPr="00CE357C" w:rsidRDefault="00E53DBD" w:rsidP="009A0D5C">
      <w:pPr>
        <w:pStyle w:val="ApalStyleparagraphes"/>
        <w:shd w:val="clear" w:color="auto" w:fill="FFFFFF"/>
      </w:pPr>
      <w:r w:rsidRPr="004441AD">
        <w:t xml:space="preserve">La </w:t>
      </w:r>
      <w:r w:rsidRPr="004441AD">
        <w:rPr>
          <w:rStyle w:val="StyleApalStyleparagraphesGrasPetitesmajusculesCar"/>
        </w:rPr>
        <w:t>région bretagne</w:t>
      </w:r>
      <w:r w:rsidRPr="004441AD">
        <w:t xml:space="preserve"> est représentée par Monsieu</w:t>
      </w:r>
      <w:r w:rsidR="004441AD" w:rsidRPr="004441AD">
        <w:t xml:space="preserve">r Loïg CHESNAIS- GIRARD, </w:t>
      </w:r>
      <w:r w:rsidRPr="004441AD">
        <w:t>agissant en sa qualité de Président</w:t>
      </w:r>
      <w:r w:rsidR="00042811" w:rsidRPr="004441AD">
        <w:t xml:space="preserve">, en vertu de </w:t>
      </w:r>
      <w:r w:rsidR="00BD545D" w:rsidRPr="004441AD">
        <w:t>l’</w:t>
      </w:r>
      <w:r w:rsidR="00805E47" w:rsidRPr="004441AD">
        <w:t>A</w:t>
      </w:r>
      <w:r w:rsidR="00BD545D" w:rsidRPr="004441AD">
        <w:t>rticle L.4231-4 du Code Général des Collectivités Territoriales</w:t>
      </w:r>
      <w:r w:rsidR="00BD545D" w:rsidRPr="00CE357C">
        <w:t>.</w:t>
      </w:r>
    </w:p>
    <w:p w:rsidR="00E53DBD" w:rsidRPr="00CF1A7E" w:rsidRDefault="00E53DBD" w:rsidP="001346F8">
      <w:pPr>
        <w:pStyle w:val="ApalStyleparagraphes"/>
        <w:rPr>
          <w:b/>
        </w:rPr>
      </w:pPr>
      <w:r w:rsidRPr="00CF1A7E">
        <w:t xml:space="preserve">Ci-après dénommée </w:t>
      </w:r>
      <w:r w:rsidRPr="00CF1A7E">
        <w:rPr>
          <w:b/>
        </w:rPr>
        <w:t>"</w:t>
      </w:r>
      <w:r w:rsidRPr="004A1574">
        <w:rPr>
          <w:b/>
          <w:smallCaps/>
          <w:sz w:val="20"/>
          <w:szCs w:val="20"/>
        </w:rPr>
        <w:t>le concédant</w:t>
      </w:r>
      <w:r w:rsidRPr="00CF1A7E">
        <w:rPr>
          <w:b/>
        </w:rPr>
        <w:t>"</w:t>
      </w:r>
    </w:p>
    <w:p w:rsidR="001C519D" w:rsidRDefault="001C519D" w:rsidP="001346F8">
      <w:pPr>
        <w:pStyle w:val="ApalStyleparagraphes"/>
      </w:pPr>
      <w:r>
        <w:t xml:space="preserve"> </w:t>
      </w:r>
    </w:p>
    <w:p w:rsidR="00641F52" w:rsidRDefault="00641F52" w:rsidP="00641F52">
      <w:pPr>
        <w:rPr>
          <w:sz w:val="22"/>
          <w:szCs w:val="22"/>
        </w:rPr>
      </w:pPr>
    </w:p>
    <w:p w:rsidR="00641F52" w:rsidRPr="004441AD" w:rsidRDefault="00641F52" w:rsidP="00641F52">
      <w:pPr>
        <w:jc w:val="both"/>
        <w:rPr>
          <w:rFonts w:ascii="Georgia" w:hAnsi="Georgia"/>
          <w:sz w:val="22"/>
          <w:szCs w:val="22"/>
        </w:rPr>
      </w:pPr>
      <w:r w:rsidRPr="004441AD">
        <w:rPr>
          <w:rFonts w:ascii="Georgia" w:hAnsi="Georgia"/>
          <w:sz w:val="22"/>
          <w:szCs w:val="22"/>
        </w:rPr>
        <w:t xml:space="preserve">La </w:t>
      </w:r>
      <w:r w:rsidRPr="004441AD">
        <w:rPr>
          <w:rFonts w:ascii="Georgia" w:hAnsi="Georgia"/>
          <w:b/>
          <w:sz w:val="22"/>
          <w:szCs w:val="22"/>
        </w:rPr>
        <w:t>SEM LORIENT-KEROMAN</w:t>
      </w:r>
      <w:r w:rsidRPr="004441AD">
        <w:rPr>
          <w:rFonts w:ascii="Georgia" w:hAnsi="Georgia"/>
          <w:sz w:val="22"/>
          <w:szCs w:val="22"/>
        </w:rPr>
        <w:t>, Société Anonyme d’Economie Mixte, dont le siège est à LORIENT (56), port de pêche, identifiée  au SIREN sous le numéro 389 588 765 et immatriculée au Registre du Commerce et des Sociétés de Lorient, Concessionnaire de l’exploitation du port de pêche de Lorient, représentée par son Directeur, Monsieur Benoît J</w:t>
      </w:r>
      <w:r w:rsidR="0050339C" w:rsidRPr="004441AD">
        <w:rPr>
          <w:rFonts w:ascii="Georgia" w:hAnsi="Georgia"/>
          <w:sz w:val="22"/>
          <w:szCs w:val="22"/>
        </w:rPr>
        <w:t>AFFRÉ</w:t>
      </w:r>
      <w:r w:rsidRPr="004441AD">
        <w:rPr>
          <w:rFonts w:ascii="Georgia" w:hAnsi="Georgia"/>
          <w:sz w:val="22"/>
          <w:szCs w:val="22"/>
        </w:rPr>
        <w:t xml:space="preserve">, spécialement habilité à l’effet des présentes en vertu d’une délibération du Conseil d’Administration de la SEM Lorient-Keroman en date du </w:t>
      </w:r>
      <w:r w:rsidR="00004360">
        <w:rPr>
          <w:rFonts w:ascii="Georgia" w:hAnsi="Georgia"/>
          <w:sz w:val="22"/>
          <w:szCs w:val="22"/>
        </w:rPr>
        <w:t>24 novembre 2020</w:t>
      </w:r>
      <w:r w:rsidRPr="004441AD">
        <w:rPr>
          <w:rFonts w:ascii="Georgia" w:hAnsi="Georgia"/>
          <w:sz w:val="22"/>
          <w:szCs w:val="22"/>
        </w:rPr>
        <w:t>.</w:t>
      </w:r>
    </w:p>
    <w:p w:rsidR="00E53DBD" w:rsidRDefault="00E53DBD" w:rsidP="001346F8">
      <w:pPr>
        <w:pStyle w:val="ApalStyleparagraphes"/>
      </w:pPr>
      <w:r w:rsidRPr="00CF1A7E">
        <w:t>Ci-après dénommée "</w:t>
      </w:r>
      <w:r w:rsidRPr="004C677B">
        <w:rPr>
          <w:b/>
          <w:smallCaps/>
          <w:sz w:val="20"/>
          <w:szCs w:val="20"/>
        </w:rPr>
        <w:t>le concessionnaire</w:t>
      </w:r>
      <w:r w:rsidRPr="00CF1A7E">
        <w:t>"</w:t>
      </w:r>
      <w:r w:rsidR="000422B9">
        <w:t>,</w:t>
      </w:r>
    </w:p>
    <w:p w:rsidR="00613757" w:rsidRDefault="00613757" w:rsidP="001346F8">
      <w:pPr>
        <w:pStyle w:val="ApalStyleparagraphes"/>
      </w:pPr>
      <w:r>
        <w:t>D’une part</w:t>
      </w:r>
    </w:p>
    <w:p w:rsidR="003C775C" w:rsidRPr="00CF1A7E" w:rsidRDefault="003C775C" w:rsidP="001346F8">
      <w:pPr>
        <w:pStyle w:val="ApalStyleparagraphes"/>
      </w:pPr>
    </w:p>
    <w:p w:rsidR="00E53DBD" w:rsidRDefault="00CA4970" w:rsidP="001346F8">
      <w:pPr>
        <w:pStyle w:val="ApalStyleparagraphes"/>
      </w:pPr>
      <w:r>
        <w:t>ET :</w:t>
      </w:r>
    </w:p>
    <w:p w:rsidR="003C775C" w:rsidRPr="00CA4970" w:rsidRDefault="003C775C" w:rsidP="001346F8">
      <w:pPr>
        <w:pStyle w:val="ApalStyleparagraphes"/>
      </w:pPr>
    </w:p>
    <w:p w:rsidR="00BA4E6C" w:rsidRDefault="00E53DBD" w:rsidP="001346F8">
      <w:pPr>
        <w:pStyle w:val="ApalStyleparagraphes"/>
      </w:pPr>
      <w:r w:rsidRPr="00CF1A7E">
        <w:t xml:space="preserve">La </w:t>
      </w:r>
      <w:r w:rsidR="00B75C3B" w:rsidRPr="00B75C3B">
        <w:rPr>
          <w:b/>
          <w:smallCaps/>
          <w:sz w:val="20"/>
          <w:szCs w:val="20"/>
        </w:rPr>
        <w:t xml:space="preserve">societe </w:t>
      </w:r>
      <w:r w:rsidR="003E64D2" w:rsidRPr="00B72528">
        <w:rPr>
          <w:b/>
          <w:smallCaps/>
          <w:sz w:val="20"/>
          <w:szCs w:val="20"/>
          <w:highlight w:val="yellow"/>
        </w:rPr>
        <w:fldChar w:fldCharType="begin">
          <w:ffData>
            <w:name w:val="Texte5"/>
            <w:enabled/>
            <w:calcOnExit w:val="0"/>
            <w:textInput>
              <w:default w:val="Nom Société"/>
            </w:textInput>
          </w:ffData>
        </w:fldChar>
      </w:r>
      <w:r w:rsidRPr="00B72528">
        <w:rPr>
          <w:b/>
          <w:smallCaps/>
          <w:sz w:val="20"/>
          <w:szCs w:val="20"/>
          <w:highlight w:val="yellow"/>
        </w:rPr>
        <w:instrText xml:space="preserve"> FORMTEXT </w:instrText>
      </w:r>
      <w:r w:rsidR="003E64D2" w:rsidRPr="00B72528">
        <w:rPr>
          <w:b/>
          <w:smallCaps/>
          <w:sz w:val="20"/>
          <w:szCs w:val="20"/>
          <w:highlight w:val="yellow"/>
        </w:rPr>
      </w:r>
      <w:r w:rsidR="003E64D2" w:rsidRPr="00B72528">
        <w:rPr>
          <w:b/>
          <w:smallCaps/>
          <w:sz w:val="20"/>
          <w:szCs w:val="20"/>
          <w:highlight w:val="yellow"/>
        </w:rPr>
        <w:fldChar w:fldCharType="separate"/>
      </w:r>
      <w:r w:rsidR="00503167" w:rsidRPr="00B72528">
        <w:rPr>
          <w:b/>
          <w:smallCaps/>
          <w:noProof/>
          <w:sz w:val="20"/>
          <w:szCs w:val="20"/>
          <w:highlight w:val="yellow"/>
        </w:rPr>
        <w:t>Nom Société</w:t>
      </w:r>
      <w:r w:rsidR="003E64D2" w:rsidRPr="00B72528">
        <w:rPr>
          <w:b/>
          <w:smallCaps/>
          <w:sz w:val="20"/>
          <w:szCs w:val="20"/>
          <w:highlight w:val="yellow"/>
        </w:rPr>
        <w:fldChar w:fldCharType="end"/>
      </w:r>
      <w:r w:rsidR="00B75C3B" w:rsidRPr="00B75C3B">
        <w:rPr>
          <w:smallCaps/>
        </w:rPr>
        <w:t xml:space="preserve"> </w:t>
      </w:r>
      <w:r w:rsidRPr="00CF1A7E">
        <w:t xml:space="preserve">au capital de </w:t>
      </w:r>
      <w:r w:rsidR="003E64D2" w:rsidRPr="008F2605">
        <w:rPr>
          <w:highlight w:val="lightGray"/>
        </w:rPr>
        <w:fldChar w:fldCharType="begin">
          <w:ffData>
            <w:name w:val="Texte6"/>
            <w:enabled/>
            <w:calcOnExit w:val="0"/>
            <w:textInput>
              <w:default w:val="Capital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Capital Société</w:t>
      </w:r>
      <w:r w:rsidR="003E64D2" w:rsidRPr="008F2605">
        <w:rPr>
          <w:highlight w:val="lightGray"/>
        </w:rPr>
        <w:fldChar w:fldCharType="end"/>
      </w:r>
      <w:r w:rsidRPr="00CF1A7E">
        <w:t xml:space="preserve"> Euros dont le siège social est situé </w:t>
      </w:r>
      <w:r w:rsidR="003E64D2" w:rsidRPr="008F2605">
        <w:rPr>
          <w:highlight w:val="lightGray"/>
        </w:rPr>
        <w:fldChar w:fldCharType="begin">
          <w:ffData>
            <w:name w:val="Texte7"/>
            <w:enabled/>
            <w:calcOnExit w:val="0"/>
            <w:textInput>
              <w:default w:val="Adresse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Adresse Société</w:t>
      </w:r>
      <w:r w:rsidR="003E64D2" w:rsidRPr="008F2605">
        <w:rPr>
          <w:highlight w:val="lightGray"/>
        </w:rPr>
        <w:fldChar w:fldCharType="end"/>
      </w:r>
      <w:r w:rsidRPr="00CF1A7E">
        <w:t xml:space="preserve"> à </w:t>
      </w:r>
      <w:r w:rsidR="003E64D2" w:rsidRPr="008F2605">
        <w:rPr>
          <w:highlight w:val="lightGray"/>
        </w:rPr>
        <w:fldChar w:fldCharType="begin">
          <w:ffData>
            <w:name w:val="Texte8"/>
            <w:enabled/>
            <w:calcOnExit w:val="0"/>
            <w:textInput>
              <w:default w:val="Ville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Ville Société</w:t>
      </w:r>
      <w:r w:rsidR="003E64D2" w:rsidRPr="008F2605">
        <w:rPr>
          <w:highlight w:val="lightGray"/>
        </w:rPr>
        <w:fldChar w:fldCharType="end"/>
      </w:r>
      <w:r w:rsidRPr="00CF1A7E">
        <w:t xml:space="preserve">, immatriculée au Registre du Commerce et des Sociétés de </w:t>
      </w:r>
      <w:r w:rsidR="003E64D2" w:rsidRPr="008F2605">
        <w:rPr>
          <w:highlight w:val="lightGray"/>
        </w:rPr>
        <w:fldChar w:fldCharType="begin">
          <w:ffData>
            <w:name w:val="Texte101"/>
            <w:enabled/>
            <w:calcOnExit w:val="0"/>
            <w:textInput>
              <w:default w:val="Ville Registre Commerce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Ville Registre Commerce Société</w:t>
      </w:r>
      <w:r w:rsidR="003E64D2" w:rsidRPr="008F2605">
        <w:rPr>
          <w:highlight w:val="lightGray"/>
        </w:rPr>
        <w:fldChar w:fldCharType="end"/>
      </w:r>
      <w:r w:rsidRPr="00CF1A7E">
        <w:t xml:space="preserve"> sous le n°</w:t>
      </w:r>
      <w:r w:rsidR="003E64D2" w:rsidRPr="008F2605">
        <w:rPr>
          <w:highlight w:val="lightGray"/>
        </w:rPr>
        <w:fldChar w:fldCharType="begin">
          <w:ffData>
            <w:name w:val="Texte9"/>
            <w:enabled/>
            <w:calcOnExit w:val="0"/>
            <w:textInput>
              <w:default w:val="N° Registre Commerce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 Registre Commerce Société</w:t>
      </w:r>
      <w:r w:rsidR="003E64D2" w:rsidRPr="008F2605">
        <w:rPr>
          <w:highlight w:val="lightGray"/>
        </w:rPr>
        <w:fldChar w:fldCharType="end"/>
      </w:r>
      <w:r w:rsidR="00BA4E6C">
        <w:t>;</w:t>
      </w:r>
    </w:p>
    <w:p w:rsidR="00E53DBD" w:rsidRPr="009A0D5C" w:rsidRDefault="00E53DBD" w:rsidP="001346F8">
      <w:pPr>
        <w:pStyle w:val="ApalStyleparagraphes"/>
      </w:pPr>
      <w:r w:rsidRPr="00CF1A7E">
        <w:t xml:space="preserve">représentée par </w:t>
      </w:r>
      <w:r w:rsidR="003E64D2" w:rsidRPr="008F2605">
        <w:rPr>
          <w:highlight w:val="lightGray"/>
        </w:rPr>
        <w:fldChar w:fldCharType="begin">
          <w:ffData>
            <w:name w:val="Texte10"/>
            <w:enabled/>
            <w:calcOnExit w:val="0"/>
            <w:textInput>
              <w:default w:val="Représentant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Représentant Société</w:t>
      </w:r>
      <w:r w:rsidR="003E64D2" w:rsidRPr="008F2605">
        <w:rPr>
          <w:highlight w:val="lightGray"/>
        </w:rPr>
        <w:fldChar w:fldCharType="end"/>
      </w:r>
      <w:r w:rsidRPr="00CF1A7E">
        <w:t xml:space="preserve">, </w:t>
      </w:r>
      <w:r w:rsidR="00BA4E6C">
        <w:t>en sa qualité de</w:t>
      </w:r>
      <w:r w:rsidRPr="00CF1A7E">
        <w:t xml:space="preserve"> </w:t>
      </w:r>
      <w:r w:rsidR="003E64D2" w:rsidRPr="008F2605">
        <w:rPr>
          <w:highlight w:val="lightGray"/>
        </w:rPr>
        <w:fldChar w:fldCharType="begin">
          <w:ffData>
            <w:name w:val="Texte11"/>
            <w:enabled/>
            <w:calcOnExit w:val="0"/>
            <w:textInput>
              <w:default w:val="Titre Représentant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Titre Représentant Société</w:t>
      </w:r>
      <w:r w:rsidR="003E64D2" w:rsidRPr="008F2605">
        <w:rPr>
          <w:highlight w:val="lightGray"/>
        </w:rPr>
        <w:fldChar w:fldCharType="end"/>
      </w:r>
      <w:r w:rsidRPr="00CF1A7E">
        <w:t>, ayant tous pouvoirs à l’effet des présentes</w:t>
      </w:r>
      <w:r w:rsidR="00BA4E6C">
        <w:t xml:space="preserve"> </w:t>
      </w:r>
      <w:r w:rsidR="00BA4E6C" w:rsidRPr="009A0D5C">
        <w:t xml:space="preserve">aux termes d'un procès verbal </w:t>
      </w:r>
      <w:r w:rsidR="001346F8" w:rsidRPr="009A0D5C">
        <w:t>de</w:t>
      </w:r>
      <w:r w:rsidR="00BA4E6C" w:rsidRPr="009A0D5C">
        <w:t xml:space="preserve"> délibération </w:t>
      </w:r>
      <w:r w:rsidR="003E64D2" w:rsidRPr="009A0D5C">
        <w:fldChar w:fldCharType="begin">
          <w:ffData>
            <w:name w:val="Texte156"/>
            <w:enabled/>
            <w:calcOnExit w:val="0"/>
            <w:textInput>
              <w:default w:val="Type Assemblée"/>
            </w:textInput>
          </w:ffData>
        </w:fldChar>
      </w:r>
      <w:bookmarkStart w:id="5" w:name="Texte156"/>
      <w:r w:rsidR="00BA4E6C" w:rsidRPr="009A0D5C">
        <w:instrText xml:space="preserve"> FORMTEXT </w:instrText>
      </w:r>
      <w:r w:rsidR="003E64D2" w:rsidRPr="009A0D5C">
        <w:fldChar w:fldCharType="separate"/>
      </w:r>
      <w:r w:rsidR="00503167" w:rsidRPr="009A0D5C">
        <w:t>Type Assemblée</w:t>
      </w:r>
      <w:r w:rsidR="003E64D2" w:rsidRPr="009A0D5C">
        <w:fldChar w:fldCharType="end"/>
      </w:r>
      <w:bookmarkEnd w:id="5"/>
      <w:r w:rsidR="00BA4E6C" w:rsidRPr="009A0D5C">
        <w:t xml:space="preserve"> </w:t>
      </w:r>
      <w:r w:rsidR="00113C4A" w:rsidRPr="009A0D5C">
        <w:t xml:space="preserve">en date du </w:t>
      </w:r>
      <w:r w:rsidR="003E64D2" w:rsidRPr="009A0D5C">
        <w:rPr>
          <w:highlight w:val="lightGray"/>
        </w:rPr>
        <w:fldChar w:fldCharType="begin">
          <w:ffData>
            <w:name w:val="Texte152"/>
            <w:enabled/>
            <w:calcOnExit w:val="0"/>
            <w:textInput>
              <w:default w:val="00/00/0000"/>
            </w:textInput>
          </w:ffData>
        </w:fldChar>
      </w:r>
      <w:r w:rsidR="00113C4A" w:rsidRPr="009A0D5C">
        <w:rPr>
          <w:highlight w:val="lightGray"/>
        </w:rPr>
        <w:instrText xml:space="preserve"> FORMTEXT </w:instrText>
      </w:r>
      <w:r w:rsidR="003E64D2" w:rsidRPr="009A0D5C">
        <w:rPr>
          <w:highlight w:val="lightGray"/>
        </w:rPr>
      </w:r>
      <w:r w:rsidR="003E64D2" w:rsidRPr="009A0D5C">
        <w:rPr>
          <w:highlight w:val="lightGray"/>
        </w:rPr>
        <w:fldChar w:fldCharType="separate"/>
      </w:r>
      <w:r w:rsidR="00503167" w:rsidRPr="009A0D5C">
        <w:rPr>
          <w:highlight w:val="lightGray"/>
        </w:rPr>
        <w:t>00/00/0000</w:t>
      </w:r>
      <w:r w:rsidR="003E64D2" w:rsidRPr="009A0D5C">
        <w:rPr>
          <w:highlight w:val="lightGray"/>
        </w:rPr>
        <w:fldChar w:fldCharType="end"/>
      </w:r>
      <w:r w:rsidR="00BA4E6C" w:rsidRPr="009A0D5C">
        <w:t>, dont copie certifiée conforme est demeurée ci-annexée après mention</w:t>
      </w:r>
      <w:r w:rsidR="00FA545B" w:rsidRPr="009A0D5C">
        <w:t>.</w:t>
      </w:r>
    </w:p>
    <w:p w:rsidR="00E53DBD" w:rsidRDefault="00E53DBD" w:rsidP="001346F8">
      <w:pPr>
        <w:pStyle w:val="ApalStyleparagraphes"/>
        <w:rPr>
          <w:b/>
        </w:rPr>
      </w:pPr>
      <w:r w:rsidRPr="00CF1A7E">
        <w:t xml:space="preserve">Ci-après dénommée </w:t>
      </w:r>
      <w:r w:rsidRPr="00CF1A7E">
        <w:rPr>
          <w:b/>
        </w:rPr>
        <w:t>"</w:t>
      </w:r>
      <w:r w:rsidRPr="0073092C">
        <w:rPr>
          <w:b/>
          <w:smallCaps/>
          <w:sz w:val="20"/>
          <w:szCs w:val="20"/>
        </w:rPr>
        <w:t>le bénéficiaire</w:t>
      </w:r>
      <w:r w:rsidRPr="00CF1A7E">
        <w:rPr>
          <w:b/>
        </w:rPr>
        <w:t>"</w:t>
      </w:r>
      <w:r w:rsidR="000422B9" w:rsidRPr="000422B9">
        <w:t>,</w:t>
      </w:r>
    </w:p>
    <w:p w:rsidR="000422B9" w:rsidRDefault="000422B9" w:rsidP="001346F8">
      <w:pPr>
        <w:pStyle w:val="ApalStyleparagraphes"/>
      </w:pPr>
      <w:r w:rsidRPr="000422B9">
        <w:t>D’autre part</w:t>
      </w:r>
    </w:p>
    <w:p w:rsidR="007F4A58" w:rsidRPr="003C775C" w:rsidRDefault="007F4A58" w:rsidP="001346F8">
      <w:pPr>
        <w:pStyle w:val="ApalStyleparagraphes"/>
      </w:pPr>
    </w:p>
    <w:p w:rsidR="007F4A58" w:rsidRPr="003C775C" w:rsidRDefault="007F4A58" w:rsidP="007F4A58">
      <w:pPr>
        <w:autoSpaceDE w:val="0"/>
        <w:autoSpaceDN w:val="0"/>
        <w:adjustRightInd w:val="0"/>
        <w:rPr>
          <w:rFonts w:ascii="Georgia" w:hAnsi="Georgia" w:cs="OpenSans-Bold"/>
          <w:b/>
          <w:bCs/>
          <w:sz w:val="22"/>
          <w:szCs w:val="22"/>
        </w:rPr>
      </w:pPr>
      <w:r w:rsidRPr="003C775C">
        <w:rPr>
          <w:rFonts w:ascii="Georgia" w:hAnsi="Georgia" w:cs="OpenSans-Bold"/>
          <w:b/>
          <w:bCs/>
          <w:sz w:val="22"/>
          <w:szCs w:val="22"/>
        </w:rPr>
        <w:t>CAPACITE</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Les PARTIES, et le cas échéant leurs représentants, attestent que rien ne</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peut limiter leur capacité pour l'exécution des engagements qu'elles prennent aux</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PRESENTES et elles déclarent notamment :</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Que leurs caractéristiques indiquées en tête des PRESENTES telles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que nationalité, domicile, siège, état civil, capital, numéro d’immatriculation, sont</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exactes.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Qu'elles ne sont pas en état de cessation de paiement, de</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redressement ou liquidation judiciaire.</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Qu’elles n’ont pas été associées dans une société mise en</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liquidation judiciaire suivant jugement publié depuis moins de cinq ans et dans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laquelle elles étaient tenues indéfiniment et solidairement du passif social ou</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seulement conjointement, le délai de cinq ans marquant la prescription des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actions de droit commun et de celle en recouvrement à l'endroit des associés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(BOI-REC-SOLID-20-10-20-20120912).</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SymbolMT"/>
          <w:sz w:val="22"/>
          <w:szCs w:val="22"/>
        </w:rPr>
        <w:lastRenderedPageBreak/>
        <w:t xml:space="preserve"> </w:t>
      </w:r>
      <w:r w:rsidRPr="003C775C">
        <w:rPr>
          <w:rFonts w:ascii="Georgia" w:hAnsi="Georgia" w:cs="OpenSans"/>
          <w:sz w:val="22"/>
          <w:szCs w:val="22"/>
        </w:rPr>
        <w:t>Qu'elles ne sont concernées, en ce qui concerne les personnes</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OpenSans"/>
          <w:sz w:val="22"/>
          <w:szCs w:val="22"/>
        </w:rPr>
        <w:t>physiques :</w:t>
      </w:r>
    </w:p>
    <w:p w:rsidR="007F4A58" w:rsidRPr="003C775C" w:rsidRDefault="007F4A58" w:rsidP="007F4A58">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Par aucune des mesures légales des majeurs protégés sauf, le cas</w:t>
      </w:r>
    </w:p>
    <w:p w:rsidR="003C775C" w:rsidRPr="003C775C" w:rsidRDefault="007F4A58" w:rsidP="003C775C">
      <w:pPr>
        <w:autoSpaceDE w:val="0"/>
        <w:autoSpaceDN w:val="0"/>
        <w:adjustRightInd w:val="0"/>
        <w:rPr>
          <w:rFonts w:ascii="Georgia" w:hAnsi="Georgia" w:cs="OpenSans"/>
          <w:sz w:val="22"/>
          <w:szCs w:val="22"/>
        </w:rPr>
      </w:pPr>
      <w:r w:rsidRPr="003C775C">
        <w:rPr>
          <w:rFonts w:ascii="Georgia" w:hAnsi="Georgia" w:cs="OpenSans"/>
          <w:sz w:val="22"/>
          <w:szCs w:val="22"/>
        </w:rPr>
        <w:t>échéant, ce qui peut être spécifié aux PRESENTES pour le cas où l'une</w:t>
      </w:r>
      <w:r w:rsidR="003C775C" w:rsidRPr="003C775C">
        <w:rPr>
          <w:rFonts w:ascii="Georgia" w:hAnsi="Georgia" w:cs="OpenSans"/>
          <w:sz w:val="22"/>
          <w:szCs w:val="22"/>
        </w:rPr>
        <w:t xml:space="preserve"> d'entre elles ferait l'objet d'une telle mesure.</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Par aucune des dispositions du Code de la consommation sur le</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règlement des situations de surendettement ni par une procédure de</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rétablissement professionnel.</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SymbolMT"/>
          <w:sz w:val="22"/>
          <w:szCs w:val="22"/>
        </w:rPr>
        <w:t xml:space="preserve"> </w:t>
      </w:r>
      <w:r w:rsidRPr="003C775C">
        <w:rPr>
          <w:rFonts w:ascii="Georgia" w:hAnsi="Georgia" w:cs="OpenSans"/>
          <w:sz w:val="22"/>
          <w:szCs w:val="22"/>
        </w:rPr>
        <w:t>Qu’elles ne sont concernées, en ce qui concerne les personnes morales</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par aucune demande en nullité ou dissolution.</w:t>
      </w:r>
    </w:p>
    <w:p w:rsidR="003C775C" w:rsidRPr="003C775C" w:rsidRDefault="003C775C" w:rsidP="003C775C">
      <w:pPr>
        <w:autoSpaceDE w:val="0"/>
        <w:autoSpaceDN w:val="0"/>
        <w:adjustRightInd w:val="0"/>
        <w:rPr>
          <w:rFonts w:ascii="Georgia" w:hAnsi="Georgia" w:cs="OpenSans"/>
          <w:sz w:val="22"/>
          <w:szCs w:val="22"/>
        </w:rPr>
      </w:pPr>
    </w:p>
    <w:p w:rsidR="003C775C" w:rsidRPr="003C775C" w:rsidRDefault="003C775C" w:rsidP="003C775C">
      <w:pPr>
        <w:autoSpaceDE w:val="0"/>
        <w:autoSpaceDN w:val="0"/>
        <w:adjustRightInd w:val="0"/>
        <w:rPr>
          <w:rFonts w:ascii="Georgia" w:hAnsi="Georgia" w:cs="OpenSans-Bold"/>
          <w:b/>
          <w:bCs/>
          <w:sz w:val="22"/>
          <w:szCs w:val="22"/>
        </w:rPr>
      </w:pPr>
      <w:r w:rsidRPr="003C775C">
        <w:rPr>
          <w:rFonts w:ascii="Georgia" w:hAnsi="Georgia" w:cs="OpenSans-Bold"/>
          <w:b/>
          <w:bCs/>
          <w:sz w:val="22"/>
          <w:szCs w:val="22"/>
        </w:rPr>
        <w:t>DOCUMENTS RELATIFS À LA CAPACITÉ DES PARTIES</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Les pièces suivantes ont été produites à l'appui des déclarations des parties sur</w:t>
      </w: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leur capacité :</w:t>
      </w:r>
    </w:p>
    <w:p w:rsidR="003C775C" w:rsidRPr="003C775C" w:rsidRDefault="003C775C" w:rsidP="003C775C">
      <w:pPr>
        <w:autoSpaceDE w:val="0"/>
        <w:autoSpaceDN w:val="0"/>
        <w:adjustRightInd w:val="0"/>
        <w:rPr>
          <w:rFonts w:ascii="Georgia" w:hAnsi="Georgia" w:cs="OpenSans"/>
          <w:sz w:val="22"/>
          <w:szCs w:val="22"/>
        </w:rPr>
      </w:pP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CONCÉDANT :</w:t>
      </w:r>
    </w:p>
    <w:p w:rsidR="007F4A58" w:rsidRPr="003C775C" w:rsidRDefault="003C775C" w:rsidP="003C775C">
      <w:pPr>
        <w:autoSpaceDE w:val="0"/>
        <w:autoSpaceDN w:val="0"/>
        <w:adjustRightInd w:val="0"/>
        <w:rPr>
          <w:rFonts w:ascii="Georgia" w:hAnsi="Georgia" w:cs="OpenSans"/>
          <w:sz w:val="22"/>
          <w:szCs w:val="22"/>
        </w:rPr>
      </w:pPr>
      <w:r>
        <w:rPr>
          <w:rFonts w:ascii="Georgia" w:hAnsi="Georgia" w:cs="SymbolMT"/>
          <w:sz w:val="22"/>
          <w:szCs w:val="22"/>
        </w:rPr>
        <w:t>•</w:t>
      </w:r>
      <w:r w:rsidRPr="003C775C">
        <w:rPr>
          <w:rFonts w:ascii="Georgia" w:hAnsi="Georgia" w:cs="SymbolMT"/>
          <w:sz w:val="22"/>
          <w:szCs w:val="22"/>
        </w:rPr>
        <w:t xml:space="preserve"> </w:t>
      </w:r>
      <w:r w:rsidRPr="003C775C">
        <w:rPr>
          <w:rFonts w:ascii="Georgia" w:hAnsi="Georgia" w:cs="OpenSans"/>
          <w:sz w:val="22"/>
          <w:szCs w:val="22"/>
        </w:rPr>
        <w:t>Situation au répertoire SIRENE</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OpenSans"/>
          <w:sz w:val="22"/>
          <w:szCs w:val="22"/>
        </w:rPr>
        <w:t>Arrêté de délégation de signature en date du 30 septembre 2020</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Délibération de la Commission Permanente du 30 novembre 2020</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Carte nationale d’identité de Madame Christelle MAINGUY</w:t>
      </w:r>
    </w:p>
    <w:p w:rsidR="003C775C" w:rsidRPr="003C775C" w:rsidRDefault="003C775C" w:rsidP="003C775C">
      <w:pPr>
        <w:autoSpaceDE w:val="0"/>
        <w:autoSpaceDN w:val="0"/>
        <w:adjustRightInd w:val="0"/>
        <w:rPr>
          <w:rFonts w:ascii="Georgia" w:hAnsi="Georgia" w:cs="OpenSans"/>
          <w:sz w:val="22"/>
          <w:szCs w:val="22"/>
        </w:rPr>
      </w:pP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CONCESSIONNAIRE :</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Extrait K bis</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Pr>
          <w:rFonts w:ascii="Georgia" w:hAnsi="Georgia" w:cs="OpenSans"/>
          <w:sz w:val="22"/>
          <w:szCs w:val="22"/>
        </w:rPr>
        <w:t>Statuts</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Extrait du procès-verbal du conseil d’administration du 24 novembre 2020</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Compte rendu de l'interrogation du site bodacc.fr</w:t>
      </w:r>
    </w:p>
    <w:p w:rsid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Carte nationale d’identité de Monsieur Benoit JAFFRE</w:t>
      </w:r>
    </w:p>
    <w:p w:rsidR="00374F8D" w:rsidRPr="003C775C" w:rsidRDefault="00374F8D" w:rsidP="003C775C">
      <w:pPr>
        <w:autoSpaceDE w:val="0"/>
        <w:autoSpaceDN w:val="0"/>
        <w:adjustRightInd w:val="0"/>
        <w:rPr>
          <w:rFonts w:ascii="Georgia" w:hAnsi="Georgia" w:cs="OpenSans"/>
          <w:sz w:val="22"/>
          <w:szCs w:val="22"/>
        </w:rPr>
      </w:pPr>
    </w:p>
    <w:p w:rsidR="003C775C" w:rsidRPr="003C775C" w:rsidRDefault="003C775C" w:rsidP="003C775C">
      <w:pPr>
        <w:autoSpaceDE w:val="0"/>
        <w:autoSpaceDN w:val="0"/>
        <w:adjustRightInd w:val="0"/>
        <w:rPr>
          <w:rFonts w:ascii="Georgia" w:hAnsi="Georgia" w:cs="OpenSans"/>
          <w:sz w:val="22"/>
          <w:szCs w:val="22"/>
        </w:rPr>
      </w:pPr>
      <w:r w:rsidRPr="003C775C">
        <w:rPr>
          <w:rFonts w:ascii="Georgia" w:hAnsi="Georgia" w:cs="OpenSans"/>
          <w:sz w:val="22"/>
          <w:szCs w:val="22"/>
        </w:rPr>
        <w:t>BÉNÉFICIAIRE :</w:t>
      </w:r>
    </w:p>
    <w:p w:rsidR="003C775C" w:rsidRP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Extrait K bis</w:t>
      </w:r>
    </w:p>
    <w:p w:rsidR="003C775C" w:rsidRDefault="00374F8D" w:rsidP="003C775C">
      <w:pPr>
        <w:autoSpaceDE w:val="0"/>
        <w:autoSpaceDN w:val="0"/>
        <w:adjustRightInd w:val="0"/>
        <w:rPr>
          <w:rFonts w:ascii="Georgia" w:hAnsi="Georgia" w:cs="OpenSans"/>
          <w:sz w:val="22"/>
          <w:szCs w:val="22"/>
        </w:rPr>
      </w:pPr>
      <w:r>
        <w:rPr>
          <w:rFonts w:ascii="Georgia" w:hAnsi="Georgia" w:cs="SymbolMT"/>
          <w:sz w:val="22"/>
          <w:szCs w:val="22"/>
        </w:rPr>
        <w:t>•</w:t>
      </w:r>
      <w:r w:rsidR="003C775C" w:rsidRPr="003C775C">
        <w:rPr>
          <w:rFonts w:ascii="Georgia" w:hAnsi="Georgia" w:cs="SymbolMT"/>
          <w:sz w:val="22"/>
          <w:szCs w:val="22"/>
        </w:rPr>
        <w:t xml:space="preserve"> </w:t>
      </w:r>
      <w:r w:rsidR="003C775C" w:rsidRPr="003C775C">
        <w:rPr>
          <w:rFonts w:ascii="Georgia" w:hAnsi="Georgia" w:cs="OpenSans"/>
          <w:sz w:val="22"/>
          <w:szCs w:val="22"/>
        </w:rPr>
        <w:t>Statuts</w:t>
      </w:r>
    </w:p>
    <w:p w:rsidR="00374F8D" w:rsidRDefault="00374F8D" w:rsidP="00374F8D">
      <w:pPr>
        <w:autoSpaceDE w:val="0"/>
        <w:autoSpaceDN w:val="0"/>
        <w:adjustRightInd w:val="0"/>
        <w:rPr>
          <w:rFonts w:ascii="Georgia" w:hAnsi="Georgia" w:cs="OpenSans"/>
          <w:sz w:val="22"/>
          <w:szCs w:val="22"/>
        </w:rPr>
      </w:pPr>
      <w:r w:rsidRPr="00374F8D">
        <w:rPr>
          <w:rFonts w:ascii="Georgia" w:hAnsi="Georgia" w:cs="SymbolMT"/>
          <w:sz w:val="22"/>
          <w:szCs w:val="22"/>
        </w:rPr>
        <w:t>•</w:t>
      </w:r>
      <w:r w:rsidRPr="00374F8D">
        <w:rPr>
          <w:rFonts w:ascii="Georgia" w:hAnsi="Georgia" w:cs="OpenSans"/>
          <w:sz w:val="22"/>
          <w:szCs w:val="22"/>
        </w:rPr>
        <w:t>Compte rendu de l'interrogation du site bodacc.fr</w:t>
      </w:r>
    </w:p>
    <w:p w:rsidR="00374F8D" w:rsidRPr="00374F8D" w:rsidRDefault="00374F8D" w:rsidP="00374F8D">
      <w:pPr>
        <w:autoSpaceDE w:val="0"/>
        <w:autoSpaceDN w:val="0"/>
        <w:adjustRightInd w:val="0"/>
        <w:rPr>
          <w:rFonts w:ascii="Georgia" w:hAnsi="Georgia" w:cs="OpenSans"/>
          <w:sz w:val="22"/>
          <w:szCs w:val="22"/>
        </w:rPr>
      </w:pPr>
    </w:p>
    <w:p w:rsidR="00374F8D" w:rsidRPr="00374F8D" w:rsidRDefault="00374F8D" w:rsidP="00374F8D">
      <w:pPr>
        <w:autoSpaceDE w:val="0"/>
        <w:autoSpaceDN w:val="0"/>
        <w:adjustRightInd w:val="0"/>
        <w:rPr>
          <w:rFonts w:ascii="Georgia" w:hAnsi="Georgia" w:cs="OpenSans"/>
          <w:sz w:val="22"/>
          <w:szCs w:val="22"/>
        </w:rPr>
      </w:pPr>
      <w:r w:rsidRPr="00374F8D">
        <w:rPr>
          <w:rFonts w:ascii="Georgia" w:hAnsi="Georgia" w:cs="OpenSans"/>
          <w:sz w:val="22"/>
          <w:szCs w:val="22"/>
        </w:rPr>
        <w:t>Ces documents ne révèlent aucun empêchement des parties à la signature des</w:t>
      </w:r>
    </w:p>
    <w:p w:rsidR="00374F8D" w:rsidRPr="003C775C" w:rsidRDefault="00374F8D" w:rsidP="00374F8D">
      <w:pPr>
        <w:autoSpaceDE w:val="0"/>
        <w:autoSpaceDN w:val="0"/>
        <w:adjustRightInd w:val="0"/>
        <w:rPr>
          <w:rFonts w:ascii="Georgia" w:hAnsi="Georgia" w:cs="OpenSans"/>
          <w:sz w:val="22"/>
          <w:szCs w:val="22"/>
        </w:rPr>
      </w:pPr>
      <w:r w:rsidRPr="00374F8D">
        <w:rPr>
          <w:rFonts w:ascii="Georgia" w:hAnsi="Georgia" w:cs="OpenSans"/>
          <w:sz w:val="22"/>
          <w:szCs w:val="22"/>
        </w:rPr>
        <w:t>PRESENTES</w:t>
      </w:r>
      <w:r>
        <w:rPr>
          <w:rFonts w:ascii="OpenSans" w:hAnsi="OpenSans" w:cs="OpenSans"/>
          <w:sz w:val="20"/>
          <w:szCs w:val="20"/>
        </w:rPr>
        <w:t>.</w:t>
      </w:r>
      <w:r>
        <w:rPr>
          <w:rFonts w:ascii="SymbolMT" w:hAnsi="SymbolMT" w:cs="SymbolMT"/>
          <w:sz w:val="20"/>
          <w:szCs w:val="20"/>
        </w:rPr>
        <w:t xml:space="preserve"> </w:t>
      </w:r>
    </w:p>
    <w:p w:rsidR="00374F8D" w:rsidRDefault="00374F8D" w:rsidP="001346F8">
      <w:pPr>
        <w:pStyle w:val="ApalStyleparagraphes"/>
        <w:rPr>
          <w:b/>
          <w:smallCaps/>
        </w:rPr>
      </w:pPr>
    </w:p>
    <w:p w:rsidR="00E53DBD" w:rsidRPr="00CF1A7E" w:rsidRDefault="00E53DBD" w:rsidP="001346F8">
      <w:pPr>
        <w:pStyle w:val="ApalStyleparagraphes"/>
      </w:pPr>
      <w:r w:rsidRPr="00CF1A7E">
        <w:rPr>
          <w:b/>
          <w:smallCaps/>
        </w:rPr>
        <w:t>Vu</w:t>
      </w:r>
      <w:r w:rsidRPr="00CF1A7E">
        <w:t xml:space="preserve"> le Code Général de la Propriété des Personnes Publiques,</w:t>
      </w:r>
    </w:p>
    <w:p w:rsidR="00E53DBD" w:rsidRPr="00CF1A7E" w:rsidRDefault="00E53DBD" w:rsidP="001346F8">
      <w:pPr>
        <w:pStyle w:val="ApalStyleparagraphes"/>
      </w:pPr>
      <w:r w:rsidRPr="00CF1A7E">
        <w:rPr>
          <w:b/>
          <w:smallCaps/>
        </w:rPr>
        <w:t>Vu</w:t>
      </w:r>
      <w:r w:rsidRPr="00CF1A7E">
        <w:t xml:space="preserve"> le Code Général des Collectivités Territoriales,</w:t>
      </w:r>
    </w:p>
    <w:p w:rsidR="00E53DBD" w:rsidRPr="00CF1A7E" w:rsidRDefault="00E53DBD" w:rsidP="001346F8">
      <w:pPr>
        <w:pStyle w:val="ApalStyleparagraphes"/>
      </w:pPr>
      <w:r w:rsidRPr="00CF1A7E">
        <w:rPr>
          <w:b/>
          <w:smallCaps/>
        </w:rPr>
        <w:t>Vu</w:t>
      </w:r>
      <w:r w:rsidRPr="00CF1A7E">
        <w:t xml:space="preserve"> le Code des </w:t>
      </w:r>
      <w:r w:rsidR="00B90903">
        <w:t>Transports</w:t>
      </w:r>
      <w:r w:rsidRPr="00CF1A7E">
        <w:t>,</w:t>
      </w:r>
    </w:p>
    <w:p w:rsidR="00E53DBD" w:rsidRPr="00CF1A7E" w:rsidRDefault="00E53DBD" w:rsidP="001346F8">
      <w:pPr>
        <w:pStyle w:val="ApalStyleparagraphes"/>
      </w:pPr>
      <w:r w:rsidRPr="00CF1A7E">
        <w:rPr>
          <w:b/>
          <w:smallCaps/>
        </w:rPr>
        <w:t>Vu</w:t>
      </w:r>
      <w:r w:rsidRPr="00CF1A7E">
        <w:t xml:space="preserve"> le Code de l’Environnement,</w:t>
      </w:r>
    </w:p>
    <w:p w:rsidR="00E53DBD" w:rsidRPr="00CF1A7E" w:rsidRDefault="00E53DBD" w:rsidP="001346F8">
      <w:pPr>
        <w:pStyle w:val="ApalStyleparagraphes"/>
      </w:pPr>
      <w:r w:rsidRPr="00CF1A7E">
        <w:rPr>
          <w:b/>
          <w:smallCaps/>
        </w:rPr>
        <w:t>V</w:t>
      </w:r>
      <w:r w:rsidRPr="00CF1A7E">
        <w:t>u le Code de l’Urbanisme,</w:t>
      </w:r>
    </w:p>
    <w:p w:rsidR="009D1712" w:rsidRPr="009D1712" w:rsidRDefault="00E53DBD" w:rsidP="009D1712">
      <w:pPr>
        <w:spacing w:before="180" w:after="80"/>
        <w:jc w:val="both"/>
        <w:rPr>
          <w:rFonts w:ascii="Georgia" w:hAnsi="Georgia" w:cs="Arial"/>
          <w:sz w:val="22"/>
          <w:szCs w:val="22"/>
        </w:rPr>
      </w:pPr>
      <w:r w:rsidRPr="009D1712">
        <w:rPr>
          <w:rFonts w:ascii="Georgia" w:hAnsi="Georgia"/>
          <w:b/>
          <w:sz w:val="22"/>
          <w:szCs w:val="22"/>
        </w:rPr>
        <w:t>V</w:t>
      </w:r>
      <w:r w:rsidRPr="009D1712">
        <w:rPr>
          <w:rFonts w:ascii="Georgia" w:hAnsi="Georgia"/>
          <w:sz w:val="22"/>
          <w:szCs w:val="22"/>
        </w:rPr>
        <w:t xml:space="preserve">u </w:t>
      </w:r>
      <w:r w:rsidR="00113C4A" w:rsidRPr="009D1712">
        <w:rPr>
          <w:rFonts w:ascii="Georgia" w:hAnsi="Georgia"/>
          <w:sz w:val="22"/>
          <w:szCs w:val="22"/>
        </w:rPr>
        <w:t>le contrat de concession</w:t>
      </w:r>
      <w:r w:rsidR="00015566" w:rsidRPr="009D1712">
        <w:rPr>
          <w:rFonts w:ascii="Georgia" w:hAnsi="Georgia"/>
          <w:sz w:val="22"/>
          <w:szCs w:val="22"/>
        </w:rPr>
        <w:t xml:space="preserve"> </w:t>
      </w:r>
      <w:r w:rsidR="009D1712" w:rsidRPr="009D1712">
        <w:rPr>
          <w:rFonts w:ascii="Georgia" w:hAnsi="Georgia"/>
          <w:sz w:val="22"/>
          <w:szCs w:val="22"/>
        </w:rPr>
        <w:t xml:space="preserve">en date du </w:t>
      </w:r>
      <w:r w:rsidR="00641F52">
        <w:rPr>
          <w:rFonts w:ascii="Georgia" w:hAnsi="Georgia"/>
          <w:sz w:val="22"/>
          <w:szCs w:val="22"/>
        </w:rPr>
        <w:t xml:space="preserve">21 décembre 1993 </w:t>
      </w:r>
      <w:r w:rsidR="009D1712" w:rsidRPr="009D1712">
        <w:rPr>
          <w:rFonts w:ascii="Georgia" w:hAnsi="Georgia"/>
          <w:sz w:val="22"/>
          <w:szCs w:val="22"/>
        </w:rPr>
        <w:t xml:space="preserve"> </w:t>
      </w:r>
      <w:r w:rsidR="009D1712" w:rsidRPr="009D1712">
        <w:rPr>
          <w:rFonts w:ascii="Georgia" w:hAnsi="Georgia" w:cs="Arial"/>
          <w:sz w:val="22"/>
          <w:szCs w:val="22"/>
        </w:rPr>
        <w:t xml:space="preserve">par laquelle le </w:t>
      </w:r>
      <w:r w:rsidR="009D1712" w:rsidRPr="00615F4A">
        <w:rPr>
          <w:rFonts w:ascii="Georgia" w:hAnsi="Georgia" w:cs="Arial"/>
          <w:b/>
          <w:smallCaps/>
          <w:sz w:val="20"/>
          <w:szCs w:val="20"/>
        </w:rPr>
        <w:t>concédant</w:t>
      </w:r>
      <w:r w:rsidR="009D1712" w:rsidRPr="009D1712">
        <w:rPr>
          <w:rFonts w:ascii="Georgia" w:hAnsi="Georgia" w:cs="Arial"/>
          <w:sz w:val="22"/>
          <w:szCs w:val="22"/>
        </w:rPr>
        <w:t xml:space="preserve"> confie en particulier la gestion du domaine public au </w:t>
      </w:r>
      <w:r w:rsidR="001416A1" w:rsidRPr="00460376">
        <w:rPr>
          <w:rFonts w:ascii="Georgia" w:hAnsi="Georgia"/>
          <w:b/>
          <w:smallCaps/>
          <w:sz w:val="20"/>
          <w:szCs w:val="20"/>
        </w:rPr>
        <w:t>concessionnaire</w:t>
      </w:r>
      <w:r w:rsidR="009D1712" w:rsidRPr="009D1712">
        <w:rPr>
          <w:rFonts w:ascii="Georgia" w:hAnsi="Georgia" w:cs="Arial"/>
          <w:sz w:val="22"/>
          <w:szCs w:val="22"/>
        </w:rPr>
        <w:t>,</w:t>
      </w:r>
    </w:p>
    <w:p w:rsidR="00421DF6" w:rsidRDefault="00421DF6" w:rsidP="00421DF6">
      <w:pPr>
        <w:spacing w:before="180" w:after="80"/>
        <w:jc w:val="both"/>
        <w:rPr>
          <w:sz w:val="22"/>
          <w:szCs w:val="22"/>
        </w:rPr>
      </w:pPr>
      <w:r w:rsidRPr="00421DF6">
        <w:rPr>
          <w:b/>
          <w:sz w:val="22"/>
          <w:szCs w:val="22"/>
        </w:rPr>
        <w:t>V</w:t>
      </w:r>
      <w:r w:rsidRPr="00AF2AB0">
        <w:rPr>
          <w:sz w:val="22"/>
          <w:szCs w:val="22"/>
        </w:rPr>
        <w:t xml:space="preserve">u l’approbation du Conseil Portuaire en date du </w:t>
      </w:r>
      <w:r w:rsidR="00004360">
        <w:rPr>
          <w:rFonts w:asciiTheme="minorHAnsi" w:hAnsiTheme="minorHAnsi" w:cstheme="minorHAnsi"/>
          <w:sz w:val="22"/>
          <w:szCs w:val="22"/>
        </w:rPr>
        <w:t>30 novembre 2020</w:t>
      </w:r>
      <w:r w:rsidR="0071507D" w:rsidRPr="00402B13">
        <w:rPr>
          <w:rFonts w:asciiTheme="minorHAnsi" w:hAnsiTheme="minorHAnsi" w:cstheme="minorHAnsi"/>
          <w:sz w:val="22"/>
          <w:szCs w:val="22"/>
        </w:rPr>
        <w:t xml:space="preserve"> </w:t>
      </w:r>
      <w:r w:rsidR="00B90903">
        <w:rPr>
          <w:sz w:val="22"/>
          <w:szCs w:val="22"/>
        </w:rPr>
        <w:t>et, en application de l’</w:t>
      </w:r>
      <w:r w:rsidRPr="00AF2AB0">
        <w:rPr>
          <w:sz w:val="22"/>
          <w:szCs w:val="22"/>
        </w:rPr>
        <w:t>article R</w:t>
      </w:r>
      <w:r w:rsidR="00B90903">
        <w:rPr>
          <w:sz w:val="22"/>
          <w:szCs w:val="22"/>
        </w:rPr>
        <w:t>- 5314-9</w:t>
      </w:r>
      <w:r w:rsidRPr="00AF2AB0">
        <w:rPr>
          <w:sz w:val="22"/>
          <w:szCs w:val="22"/>
        </w:rPr>
        <w:t xml:space="preserve">  du Code des </w:t>
      </w:r>
      <w:r w:rsidR="00B90903">
        <w:rPr>
          <w:sz w:val="22"/>
          <w:szCs w:val="22"/>
        </w:rPr>
        <w:t>Transports</w:t>
      </w:r>
      <w:r w:rsidRPr="00AF2AB0">
        <w:rPr>
          <w:sz w:val="22"/>
          <w:szCs w:val="22"/>
        </w:rPr>
        <w:t>, les tari</w:t>
      </w:r>
      <w:r w:rsidR="00004360">
        <w:rPr>
          <w:sz w:val="22"/>
          <w:szCs w:val="22"/>
        </w:rPr>
        <w:t xml:space="preserve">fs d’occupation pour l’année 2021 </w:t>
      </w:r>
      <w:r w:rsidRPr="00AF2AB0">
        <w:rPr>
          <w:sz w:val="22"/>
          <w:szCs w:val="22"/>
        </w:rPr>
        <w:t>dans le port de pêche de Lorient sont applicables à compter du 1</w:t>
      </w:r>
      <w:r w:rsidRPr="00AF2AB0">
        <w:rPr>
          <w:sz w:val="22"/>
          <w:szCs w:val="22"/>
          <w:vertAlign w:val="superscript"/>
        </w:rPr>
        <w:t>er</w:t>
      </w:r>
      <w:r w:rsidR="00004360">
        <w:rPr>
          <w:sz w:val="22"/>
          <w:szCs w:val="22"/>
        </w:rPr>
        <w:t xml:space="preserve"> janvier 2021</w:t>
      </w:r>
      <w:r w:rsidRPr="00AF2AB0">
        <w:rPr>
          <w:sz w:val="22"/>
          <w:szCs w:val="22"/>
        </w:rPr>
        <w:t xml:space="preserve"> et annexés au cahier des charges de la Concession.</w:t>
      </w:r>
    </w:p>
    <w:p w:rsidR="00090BA0" w:rsidRDefault="00090BA0" w:rsidP="00421DF6">
      <w:pPr>
        <w:spacing w:before="180" w:after="80"/>
        <w:jc w:val="both"/>
        <w:rPr>
          <w:sz w:val="22"/>
          <w:szCs w:val="22"/>
        </w:rPr>
      </w:pPr>
      <w:r w:rsidRPr="00090BA0">
        <w:rPr>
          <w:b/>
          <w:sz w:val="22"/>
          <w:szCs w:val="22"/>
        </w:rPr>
        <w:t>V</w:t>
      </w:r>
      <w:r>
        <w:rPr>
          <w:sz w:val="22"/>
          <w:szCs w:val="22"/>
        </w:rPr>
        <w:t>u l’ordonnance n°2017-(-2 du 19 avril 2017 relative à la propriété des personnes publiques et les dispositions des articles L.2122-1 et suivants du Code général de la propriété des personnes publiques.</w:t>
      </w:r>
    </w:p>
    <w:p w:rsidR="00090BA0" w:rsidRPr="00AF2AB0" w:rsidRDefault="00090BA0" w:rsidP="00421DF6">
      <w:pPr>
        <w:spacing w:before="180" w:after="80"/>
        <w:jc w:val="both"/>
        <w:rPr>
          <w:sz w:val="22"/>
          <w:szCs w:val="22"/>
        </w:rPr>
      </w:pPr>
    </w:p>
    <w:p w:rsidR="00822427" w:rsidRPr="00822427" w:rsidRDefault="00822427" w:rsidP="001346F8">
      <w:pPr>
        <w:pStyle w:val="ApalStyleparagraphes"/>
        <w:rPr>
          <w:b/>
          <w:smallCaps/>
          <w:sz w:val="20"/>
          <w:szCs w:val="20"/>
        </w:rPr>
      </w:pPr>
      <w:r w:rsidRPr="00893657">
        <w:rPr>
          <w:b/>
        </w:rPr>
        <w:t>V</w:t>
      </w:r>
      <w:r w:rsidRPr="00CF1A7E">
        <w:t>u l</w:t>
      </w:r>
      <w:r>
        <w:t xml:space="preserve">’avis </w:t>
      </w:r>
      <w:r w:rsidR="00B811B9">
        <w:t>de publicité</w:t>
      </w:r>
      <w:r>
        <w:t xml:space="preserve"> </w:t>
      </w:r>
      <w:r w:rsidR="009D1712">
        <w:t xml:space="preserve">affiché ou </w:t>
      </w:r>
      <w:r>
        <w:t xml:space="preserve">publié le </w:t>
      </w:r>
      <w:r w:rsidR="003E64D2" w:rsidRPr="008F2605">
        <w:rPr>
          <w:highlight w:val="lightGray"/>
        </w:rPr>
        <w:fldChar w:fldCharType="begin">
          <w:ffData>
            <w:name w:val=""/>
            <w:enabled/>
            <w:calcOnExit w:val="0"/>
            <w:textInput>
              <w:default w:val="00/00/0000"/>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Pr="008F2605">
        <w:rPr>
          <w:noProof/>
          <w:highlight w:val="lightGray"/>
        </w:rPr>
        <w:t>00/00/0000</w:t>
      </w:r>
      <w:r w:rsidR="003E64D2" w:rsidRPr="008F2605">
        <w:rPr>
          <w:highlight w:val="lightGray"/>
        </w:rPr>
        <w:fldChar w:fldCharType="end"/>
      </w:r>
      <w:r>
        <w:t xml:space="preserve"> sur Support de publicité</w:t>
      </w:r>
      <w:r>
        <w:rPr>
          <w:b/>
          <w:smallCaps/>
          <w:sz w:val="20"/>
          <w:szCs w:val="20"/>
        </w:rPr>
        <w:t> </w:t>
      </w:r>
      <w:r w:rsidRPr="00822427">
        <w:rPr>
          <w:smallCaps/>
        </w:rPr>
        <w:t>;</w:t>
      </w:r>
    </w:p>
    <w:p w:rsidR="00E53DBD" w:rsidRPr="00CF1A7E" w:rsidRDefault="00E53DBD" w:rsidP="001346F8">
      <w:pPr>
        <w:pStyle w:val="ApalStyleparagraphes"/>
      </w:pPr>
      <w:r w:rsidRPr="00893657">
        <w:rPr>
          <w:b/>
        </w:rPr>
        <w:t>V</w:t>
      </w:r>
      <w:r w:rsidRPr="00CF1A7E">
        <w:t xml:space="preserve">u </w:t>
      </w:r>
      <w:r w:rsidR="001346F8">
        <w:t>l</w:t>
      </w:r>
      <w:r w:rsidRPr="00CF1A7E">
        <w:t xml:space="preserve">a demande d’octroi de droits réels formulée le </w:t>
      </w:r>
      <w:r w:rsidR="003E64D2" w:rsidRPr="008F2605">
        <w:rPr>
          <w:highlight w:val="lightGray"/>
        </w:rPr>
        <w:fldChar w:fldCharType="begin">
          <w:ffData>
            <w:name w:val=""/>
            <w:enabled/>
            <w:calcOnExit w:val="0"/>
            <w:textInput>
              <w:default w:val="00/00/0000"/>
            </w:textInput>
          </w:ffData>
        </w:fldChar>
      </w:r>
      <w:r w:rsidR="00A44C04"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00/00/0000</w:t>
      </w:r>
      <w:r w:rsidR="003E64D2" w:rsidRPr="008F2605">
        <w:rPr>
          <w:highlight w:val="lightGray"/>
        </w:rPr>
        <w:fldChar w:fldCharType="end"/>
      </w:r>
      <w:r w:rsidRPr="00CF1A7E">
        <w:t xml:space="preserve"> par </w:t>
      </w:r>
      <w:r w:rsidR="003E64D2" w:rsidRPr="008F2605">
        <w:rPr>
          <w:highlight w:val="lightGray"/>
        </w:rPr>
        <w:fldChar w:fldCharType="begin">
          <w:ffData>
            <w:name w:val="Texte5"/>
            <w:enabled/>
            <w:calcOnExit w:val="0"/>
            <w:textInput>
              <w:default w:val="Nom Société"/>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Nom Société</w:t>
      </w:r>
      <w:r w:rsidR="003E64D2" w:rsidRPr="008F2605">
        <w:rPr>
          <w:highlight w:val="lightGray"/>
        </w:rPr>
        <w:fldChar w:fldCharType="end"/>
      </w:r>
      <w:r w:rsidRPr="00CF1A7E">
        <w:t xml:space="preserve"> ou </w:t>
      </w:r>
      <w:r w:rsidR="003E64D2" w:rsidRPr="008F2605">
        <w:rPr>
          <w:highlight w:val="lightGray"/>
        </w:rPr>
        <w:fldChar w:fldCharType="begin">
          <w:ffData>
            <w:name w:val="Texte12"/>
            <w:enabled/>
            <w:calcOnExit w:val="0"/>
            <w:textInput>
              <w:default w:val="Nom Crédit-Bailleur"/>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Nom Crédit-Bailleur</w:t>
      </w:r>
      <w:r w:rsidR="003E64D2" w:rsidRPr="008F2605">
        <w:rPr>
          <w:highlight w:val="lightGray"/>
        </w:rPr>
        <w:fldChar w:fldCharType="end"/>
      </w:r>
      <w:r w:rsidR="00A44C04">
        <w:t>,</w:t>
      </w:r>
    </w:p>
    <w:p w:rsidR="00090BA0" w:rsidRDefault="00090BA0" w:rsidP="001346F8">
      <w:pPr>
        <w:pStyle w:val="ApalStyleparagraphes"/>
      </w:pPr>
      <w:r w:rsidRPr="00090BA0">
        <w:rPr>
          <w:b/>
        </w:rPr>
        <w:t>V</w:t>
      </w:r>
      <w:r>
        <w:t xml:space="preserve">u la délibération de la commission permanente du Conseil Régional du </w:t>
      </w:r>
      <w:r w:rsidRPr="008F2605">
        <w:rPr>
          <w:highlight w:val="lightGray"/>
        </w:rPr>
        <w:fldChar w:fldCharType="begin">
          <w:ffData>
            <w:name w:val=""/>
            <w:enabled/>
            <w:calcOnExit w:val="0"/>
            <w:textInput>
              <w:default w:val="00/00/0000"/>
            </w:textInput>
          </w:ffData>
        </w:fldChar>
      </w:r>
      <w:r w:rsidRPr="008F2605">
        <w:rPr>
          <w:highlight w:val="lightGray"/>
        </w:rPr>
        <w:instrText xml:space="preserve"> FORMTEXT </w:instrText>
      </w:r>
      <w:r w:rsidRPr="008F2605">
        <w:rPr>
          <w:highlight w:val="lightGray"/>
        </w:rPr>
      </w:r>
      <w:r w:rsidRPr="008F2605">
        <w:rPr>
          <w:highlight w:val="lightGray"/>
        </w:rPr>
        <w:fldChar w:fldCharType="separate"/>
      </w:r>
      <w:r w:rsidRPr="008F2605">
        <w:rPr>
          <w:noProof/>
          <w:highlight w:val="lightGray"/>
        </w:rPr>
        <w:t>00/00/0000</w:t>
      </w:r>
      <w:r w:rsidRPr="008F2605">
        <w:rPr>
          <w:highlight w:val="lightGray"/>
        </w:rPr>
        <w:fldChar w:fldCharType="end"/>
      </w:r>
      <w:r>
        <w:t xml:space="preserve"> dont copie est ci-annexée, autorisant le Président du Conseil Régional à signer l’octroi de l’autorisation d’occupation temporaire du domaine public portuaire.</w:t>
      </w:r>
    </w:p>
    <w:p w:rsidR="009D1712" w:rsidRDefault="00090BA0" w:rsidP="001346F8">
      <w:pPr>
        <w:pStyle w:val="ApalStyleparagraphes"/>
      </w:pPr>
      <w:r>
        <w:t xml:space="preserve">    </w:t>
      </w:r>
    </w:p>
    <w:p w:rsidR="00893657" w:rsidRPr="00CA4970" w:rsidRDefault="00893657" w:rsidP="001346F8">
      <w:pPr>
        <w:pStyle w:val="ApalStyleparagraphes"/>
      </w:pPr>
      <w:r w:rsidRPr="00CA4970">
        <w:t>EXPOSE PREALABLE</w:t>
      </w:r>
    </w:p>
    <w:p w:rsidR="00BB3C0E" w:rsidRPr="00CF1A7E" w:rsidRDefault="00BB3C0E" w:rsidP="00BB3C0E">
      <w:pPr>
        <w:pStyle w:val="PrsentationGnraleDroitsRels"/>
        <w:rPr>
          <w:sz w:val="20"/>
          <w:szCs w:val="20"/>
        </w:rPr>
      </w:pPr>
      <w:r>
        <w:rPr>
          <w:rStyle w:val="StylePrsentationGnraleDroitsRelsNonToutenmajusculeCar"/>
          <w:sz w:val="20"/>
          <w:szCs w:val="20"/>
        </w:rPr>
        <w:t>PRESENTATION GENERALE</w:t>
      </w:r>
    </w:p>
    <w:p w:rsidR="00E53DBD" w:rsidRPr="00CF1A7E" w:rsidRDefault="00E53DBD" w:rsidP="001346F8">
      <w:pPr>
        <w:pStyle w:val="ApalStyleparagraphes"/>
      </w:pPr>
      <w:r w:rsidRPr="00CF1A7E">
        <w:t xml:space="preserve">Le </w:t>
      </w:r>
      <w:r w:rsidR="00261732" w:rsidRPr="0073092C">
        <w:rPr>
          <w:b/>
          <w:smallCaps/>
          <w:sz w:val="20"/>
          <w:szCs w:val="20"/>
        </w:rPr>
        <w:t>bénéficiaire</w:t>
      </w:r>
      <w:r w:rsidR="00261732" w:rsidRPr="00CF1A7E">
        <w:rPr>
          <w:sz w:val="20"/>
          <w:szCs w:val="20"/>
        </w:rPr>
        <w:t xml:space="preserve"> </w:t>
      </w:r>
      <w:r w:rsidR="003E64D2" w:rsidRPr="008F2605">
        <w:rPr>
          <w:highlight w:val="lightGray"/>
        </w:rPr>
        <w:fldChar w:fldCharType="begin">
          <w:ffData>
            <w:name w:val="Texte19"/>
            <w:enabled/>
            <w:calcOnExit w:val="0"/>
            <w:textInput>
              <w:default w:val="Nom Société"/>
            </w:textInput>
          </w:ffData>
        </w:fldChar>
      </w:r>
      <w:bookmarkStart w:id="6" w:name="Texte19"/>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Nom Société</w:t>
      </w:r>
      <w:r w:rsidR="003E64D2" w:rsidRPr="008F2605">
        <w:rPr>
          <w:highlight w:val="lightGray"/>
        </w:rPr>
        <w:fldChar w:fldCharType="end"/>
      </w:r>
      <w:bookmarkEnd w:id="6"/>
      <w:r w:rsidRPr="00CF1A7E">
        <w:t xml:space="preserve">, envisage pour les besoins de son activité de disposer d’un terrain sur la commune de </w:t>
      </w:r>
      <w:r w:rsidR="003E64D2">
        <w:rPr>
          <w:highlight w:val="lightGray"/>
        </w:rPr>
        <w:fldChar w:fldCharType="begin">
          <w:ffData>
            <w:name w:val=""/>
            <w:enabled/>
            <w:calcOnExit w:val="0"/>
            <w:textInput>
              <w:default w:val="Ville "/>
            </w:textInput>
          </w:ffData>
        </w:fldChar>
      </w:r>
      <w:r w:rsidR="00F215B7">
        <w:rPr>
          <w:highlight w:val="lightGray"/>
        </w:rPr>
        <w:instrText xml:space="preserve"> FORMTEXT </w:instrText>
      </w:r>
      <w:r w:rsidR="003E64D2">
        <w:rPr>
          <w:highlight w:val="lightGray"/>
        </w:rPr>
      </w:r>
      <w:r w:rsidR="003E64D2">
        <w:rPr>
          <w:highlight w:val="lightGray"/>
        </w:rPr>
        <w:fldChar w:fldCharType="separate"/>
      </w:r>
      <w:r w:rsidR="00F215B7">
        <w:rPr>
          <w:noProof/>
          <w:highlight w:val="lightGray"/>
        </w:rPr>
        <w:t xml:space="preserve">Ville </w:t>
      </w:r>
      <w:r w:rsidR="003E64D2">
        <w:rPr>
          <w:highlight w:val="lightGray"/>
        </w:rPr>
        <w:fldChar w:fldCharType="end"/>
      </w:r>
      <w:r w:rsidRPr="00CF1A7E">
        <w:t xml:space="preserve">, </w:t>
      </w:r>
      <w:r w:rsidR="003E64D2" w:rsidRPr="008F2605">
        <w:rPr>
          <w:highlight w:val="lightGray"/>
        </w:rPr>
        <w:fldChar w:fldCharType="begin">
          <w:ffData>
            <w:name w:val=""/>
            <w:enabled/>
            <w:calcOnExit w:val="0"/>
            <w:textInput>
              <w:default w:val="Adresse Domaine"/>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Adresse Domaine</w:t>
      </w:r>
      <w:r w:rsidR="003E64D2" w:rsidRPr="008F2605">
        <w:rPr>
          <w:highlight w:val="lightGray"/>
        </w:rPr>
        <w:fldChar w:fldCharType="end"/>
      </w:r>
      <w:r w:rsidRPr="00CF1A7E">
        <w:t xml:space="preserve">, dépendant du domaine public portuaire, en vue </w:t>
      </w:r>
      <w:r w:rsidR="003E64D2" w:rsidRPr="008F2605">
        <w:rPr>
          <w:highlight w:val="lightGray"/>
        </w:rPr>
        <w:fldChar w:fldCharType="begin">
          <w:ffData>
            <w:name w:val="Texte100"/>
            <w:enabled/>
            <w:calcOnExit w:val="0"/>
            <w:textInput>
              <w:default w:val="d'édifier, modifier ou étendre"/>
            </w:textInput>
          </w:ffData>
        </w:fldChar>
      </w:r>
      <w:bookmarkStart w:id="7" w:name="Texte100"/>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d'édifier, modifier ou étendre</w:t>
      </w:r>
      <w:r w:rsidR="003E64D2" w:rsidRPr="008F2605">
        <w:rPr>
          <w:highlight w:val="lightGray"/>
        </w:rPr>
        <w:fldChar w:fldCharType="end"/>
      </w:r>
      <w:bookmarkEnd w:id="7"/>
      <w:r w:rsidRPr="00CF1A7E">
        <w:t xml:space="preserve"> </w:t>
      </w:r>
      <w:r w:rsidR="003E64D2" w:rsidRPr="008F2605">
        <w:rPr>
          <w:highlight w:val="lightGray"/>
        </w:rPr>
        <w:fldChar w:fldCharType="begin">
          <w:ffData>
            <w:name w:val=""/>
            <w:enabled/>
            <w:calcOnExit w:val="0"/>
            <w:textInput>
              <w:default w:val="Ouvrage, construction ou installation"/>
            </w:textInput>
          </w:ffData>
        </w:fldChar>
      </w:r>
      <w:r w:rsidR="004162EC"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Ouvrage, construction ou installation</w:t>
      </w:r>
      <w:r w:rsidR="003E64D2" w:rsidRPr="008F2605">
        <w:rPr>
          <w:highlight w:val="lightGray"/>
        </w:rPr>
        <w:fldChar w:fldCharType="end"/>
      </w:r>
      <w:r w:rsidRPr="00CF1A7E">
        <w:t>.</w:t>
      </w:r>
    </w:p>
    <w:p w:rsidR="00E53DBD" w:rsidRDefault="00E53DBD" w:rsidP="001346F8">
      <w:pPr>
        <w:pStyle w:val="ApalStyleparagraphes"/>
      </w:pPr>
      <w:r w:rsidRPr="00CF1A7E">
        <w:t xml:space="preserve">Pour ce faire, il appartient au </w:t>
      </w:r>
      <w:r w:rsidR="00261732" w:rsidRPr="00CF1A7E">
        <w:rPr>
          <w:b/>
          <w:smallCaps/>
          <w:sz w:val="20"/>
          <w:szCs w:val="20"/>
        </w:rPr>
        <w:t>bénéficiaire</w:t>
      </w:r>
      <w:r w:rsidR="00261732" w:rsidRPr="00CF1A7E">
        <w:rPr>
          <w:sz w:val="20"/>
          <w:szCs w:val="20"/>
        </w:rPr>
        <w:t xml:space="preserve"> </w:t>
      </w:r>
      <w:r w:rsidRPr="00CF1A7E">
        <w:t xml:space="preserve">de se conformer au </w:t>
      </w:r>
      <w:r w:rsidR="00E75AEE">
        <w:t>contrat de</w:t>
      </w:r>
      <w:r w:rsidRPr="00CF1A7E">
        <w:t xml:space="preserve"> </w:t>
      </w:r>
      <w:r w:rsidR="00E75AEE">
        <w:t xml:space="preserve">la </w:t>
      </w:r>
      <w:r w:rsidRPr="00CF1A7E">
        <w:t xml:space="preserve">concession octroyé à </w:t>
      </w:r>
      <w:r w:rsidR="003E64D2" w:rsidRPr="004E05A8">
        <w:rPr>
          <w:b/>
          <w:smallCaps/>
          <w:sz w:val="20"/>
          <w:szCs w:val="20"/>
          <w:highlight w:val="lightGray"/>
        </w:rPr>
        <w:fldChar w:fldCharType="begin">
          <w:ffData>
            <w:name w:val=""/>
            <w:enabled/>
            <w:calcOnExit w:val="0"/>
            <w:textInput>
              <w:default w:val="Concessionnaire"/>
            </w:textInput>
          </w:ffData>
        </w:fldChar>
      </w:r>
      <w:r w:rsidRPr="004E05A8">
        <w:rPr>
          <w:b/>
          <w:smallCaps/>
          <w:sz w:val="20"/>
          <w:szCs w:val="20"/>
          <w:highlight w:val="lightGray"/>
        </w:rPr>
        <w:instrText xml:space="preserve"> FORMTEXT </w:instrText>
      </w:r>
      <w:r w:rsidR="003E64D2" w:rsidRPr="004E05A8">
        <w:rPr>
          <w:b/>
          <w:smallCaps/>
          <w:sz w:val="20"/>
          <w:szCs w:val="20"/>
          <w:highlight w:val="lightGray"/>
        </w:rPr>
      </w:r>
      <w:r w:rsidR="003E64D2" w:rsidRPr="004E05A8">
        <w:rPr>
          <w:b/>
          <w:smallCaps/>
          <w:sz w:val="20"/>
          <w:szCs w:val="20"/>
          <w:highlight w:val="lightGray"/>
        </w:rPr>
        <w:fldChar w:fldCharType="separate"/>
      </w:r>
      <w:r w:rsidR="00503167" w:rsidRPr="004E05A8">
        <w:rPr>
          <w:b/>
          <w:smallCaps/>
          <w:noProof/>
          <w:sz w:val="20"/>
          <w:szCs w:val="20"/>
          <w:highlight w:val="lightGray"/>
        </w:rPr>
        <w:t>Concessionnaire</w:t>
      </w:r>
      <w:r w:rsidR="003E64D2" w:rsidRPr="004E05A8">
        <w:rPr>
          <w:b/>
          <w:smallCaps/>
          <w:sz w:val="20"/>
          <w:szCs w:val="20"/>
          <w:highlight w:val="lightGray"/>
        </w:rPr>
        <w:fldChar w:fldCharType="end"/>
      </w:r>
      <w:r w:rsidRPr="00CF1A7E">
        <w:t xml:space="preserve"> quan</w:t>
      </w:r>
      <w:r w:rsidR="00E75AEE">
        <w:t xml:space="preserve">t à ses dispositions relatives au domaine, aux assurances, à l’exploitation </w:t>
      </w:r>
      <w:r w:rsidRPr="00CF1A7E">
        <w:t>et à ses tarifs.</w:t>
      </w:r>
    </w:p>
    <w:p w:rsidR="00E53DBD" w:rsidRPr="00CF1A7E" w:rsidRDefault="00E53DBD" w:rsidP="00CF1A7E">
      <w:pPr>
        <w:pStyle w:val="PrsentationGnraleDroitsRels"/>
        <w:rPr>
          <w:sz w:val="20"/>
          <w:szCs w:val="20"/>
        </w:rPr>
      </w:pPr>
      <w:bookmarkStart w:id="8" w:name="_Toc199749964"/>
      <w:r w:rsidRPr="00CF1A7E">
        <w:rPr>
          <w:rStyle w:val="StylePrsentationGnraleDroitsRelsNonToutenmajusculeCar"/>
          <w:sz w:val="20"/>
          <w:szCs w:val="20"/>
        </w:rPr>
        <w:t>ORIGINE DE PROPRIÉTÉ DU</w:t>
      </w:r>
      <w:r w:rsidR="00D6663C">
        <w:rPr>
          <w:rStyle w:val="StylePrsentationGnraleDroitsRelsNonToutenmajusculeCar"/>
          <w:sz w:val="20"/>
          <w:szCs w:val="20"/>
        </w:rPr>
        <w:t xml:space="preserve"> PORT DE PECHE DE LORIENT</w:t>
      </w:r>
      <w:bookmarkEnd w:id="8"/>
    </w:p>
    <w:p w:rsidR="00B811B9" w:rsidRDefault="00B811B9" w:rsidP="00B811B9">
      <w:pPr>
        <w:pStyle w:val="ApalStyleparagraphes"/>
        <w:rPr>
          <w:b/>
        </w:rPr>
      </w:pPr>
      <w:r w:rsidRPr="00CF1A7E">
        <w:t xml:space="preserve">Aux termes d'une convention de transfert en date du </w:t>
      </w:r>
      <w:r w:rsidR="00421DF6">
        <w:rPr>
          <w:szCs w:val="20"/>
        </w:rPr>
        <w:t xml:space="preserve">29 décembre 2006 </w:t>
      </w:r>
      <w:r w:rsidR="000422B9">
        <w:rPr>
          <w:szCs w:val="20"/>
        </w:rPr>
        <w:t xml:space="preserve"> </w:t>
      </w:r>
      <w:r w:rsidRPr="00CF1A7E">
        <w:t>conclue en application de l'article 30 de la loi n°2004-809 du 13 août 2004 relative</w:t>
      </w:r>
      <w:r>
        <w:t xml:space="preserve"> </w:t>
      </w:r>
      <w:r w:rsidRPr="00CF1A7E">
        <w:t xml:space="preserve">aux libertés et responsabilités locales, la propriété du port de </w:t>
      </w:r>
      <w:r w:rsidR="00421DF6">
        <w:t>LORIENT</w:t>
      </w:r>
      <w:r w:rsidRPr="00CF1A7E">
        <w:t xml:space="preserve"> a été transférée à titre gratuit par </w:t>
      </w:r>
      <w:r w:rsidRPr="00460376">
        <w:rPr>
          <w:b/>
          <w:sz w:val="20"/>
          <w:szCs w:val="20"/>
        </w:rPr>
        <w:t>l'</w:t>
      </w:r>
      <w:r w:rsidRPr="00460376">
        <w:rPr>
          <w:b/>
          <w:smallCaps/>
          <w:sz w:val="20"/>
          <w:szCs w:val="20"/>
        </w:rPr>
        <w:t>état</w:t>
      </w:r>
      <w:r w:rsidRPr="00CF1A7E">
        <w:t xml:space="preserve"> au profit </w:t>
      </w:r>
      <w:r w:rsidR="003C6CAD">
        <w:t xml:space="preserve">du </w:t>
      </w:r>
      <w:r w:rsidR="003C6CAD" w:rsidRPr="004A1574">
        <w:rPr>
          <w:b/>
          <w:smallCaps/>
          <w:sz w:val="20"/>
          <w:szCs w:val="20"/>
        </w:rPr>
        <w:t>concédant</w:t>
      </w:r>
      <w:r w:rsidRPr="00CF1A7E">
        <w:rPr>
          <w:b/>
        </w:rPr>
        <w:t>.</w:t>
      </w:r>
    </w:p>
    <w:p w:rsidR="00B811B9" w:rsidRPr="00155343" w:rsidRDefault="00B811B9" w:rsidP="00B811B9">
      <w:pPr>
        <w:pStyle w:val="ApalStyleparagraphes"/>
      </w:pPr>
    </w:p>
    <w:p w:rsidR="00E53DBD" w:rsidRPr="007F4A58" w:rsidRDefault="00E53DBD" w:rsidP="00E75C3C">
      <w:pPr>
        <w:pStyle w:val="PrsentationGnraleDroitsRels"/>
        <w:keepNext/>
        <w:tabs>
          <w:tab w:val="clear" w:pos="0"/>
          <w:tab w:val="num" w:pos="540"/>
        </w:tabs>
        <w:ind w:left="540" w:hanging="540"/>
        <w:rPr>
          <w:b w:val="0"/>
          <w:sz w:val="20"/>
          <w:szCs w:val="20"/>
        </w:rPr>
      </w:pPr>
      <w:bookmarkStart w:id="9" w:name="_Toc199749965"/>
      <w:r w:rsidRPr="007F4A58">
        <w:rPr>
          <w:b w:val="0"/>
          <w:sz w:val="20"/>
          <w:szCs w:val="20"/>
        </w:rPr>
        <w:t xml:space="preserve">CONCESSION DU PORT DE </w:t>
      </w:r>
      <w:r w:rsidR="00421DF6" w:rsidRPr="007F4A58">
        <w:rPr>
          <w:b w:val="0"/>
          <w:sz w:val="20"/>
          <w:szCs w:val="20"/>
        </w:rPr>
        <w:t>PECHE</w:t>
      </w:r>
      <w:r w:rsidRPr="007F4A58">
        <w:rPr>
          <w:b w:val="0"/>
          <w:sz w:val="20"/>
          <w:szCs w:val="20"/>
        </w:rPr>
        <w:t xml:space="preserve"> DE </w:t>
      </w:r>
      <w:r w:rsidR="00421DF6" w:rsidRPr="007F4A58">
        <w:rPr>
          <w:b w:val="0"/>
          <w:sz w:val="20"/>
          <w:szCs w:val="20"/>
        </w:rPr>
        <w:t xml:space="preserve">LORIENT </w:t>
      </w:r>
      <w:r w:rsidRPr="007F4A58">
        <w:rPr>
          <w:b w:val="0"/>
          <w:sz w:val="20"/>
          <w:szCs w:val="20"/>
        </w:rPr>
        <w:t xml:space="preserve">AU PROFIT DE </w:t>
      </w:r>
      <w:bookmarkEnd w:id="9"/>
      <w:r w:rsidR="00421DF6" w:rsidRPr="007F4A58">
        <w:rPr>
          <w:b w:val="0"/>
          <w:sz w:val="20"/>
          <w:szCs w:val="20"/>
        </w:rPr>
        <w:t>LA SEM LORIENT-KEROMAN</w:t>
      </w:r>
    </w:p>
    <w:p w:rsidR="00E53DBD" w:rsidRDefault="00E53DBD" w:rsidP="001346F8">
      <w:pPr>
        <w:pStyle w:val="ApalStyleparagraphes"/>
      </w:pPr>
      <w:r w:rsidRPr="00CF1A7E">
        <w:t xml:space="preserve">Aux termes </w:t>
      </w:r>
      <w:r w:rsidR="00034A48">
        <w:t>du contrat de concession</w:t>
      </w:r>
      <w:r w:rsidRPr="00CF1A7E">
        <w:t xml:space="preserve"> en date du </w:t>
      </w:r>
      <w:r w:rsidR="00421DF6">
        <w:t>21 décembre 1993</w:t>
      </w:r>
      <w:r w:rsidRPr="00CF1A7E">
        <w:t xml:space="preserve">, il a été accordé par </w:t>
      </w:r>
      <w:r w:rsidR="00421DF6">
        <w:t xml:space="preserve">l’ETAT </w:t>
      </w:r>
      <w:r w:rsidR="00DF269D">
        <w:t xml:space="preserve"> </w:t>
      </w:r>
      <w:r w:rsidRPr="00CF1A7E">
        <w:t>à</w:t>
      </w:r>
      <w:r w:rsidR="00421DF6">
        <w:t xml:space="preserve"> la SEM LORIENT-KEOMAN </w:t>
      </w:r>
      <w:r w:rsidRPr="00CF1A7E">
        <w:t xml:space="preserve"> la concession de l'exploitation du port de </w:t>
      </w:r>
      <w:r w:rsidR="00421DF6">
        <w:t>Pêche</w:t>
      </w:r>
      <w:r w:rsidRPr="00CF1A7E">
        <w:t xml:space="preserve"> de </w:t>
      </w:r>
      <w:r w:rsidR="00421DF6">
        <w:t xml:space="preserve">Lorient </w:t>
      </w:r>
      <w:r w:rsidRPr="00CF1A7E">
        <w:t xml:space="preserve">pour une durée de </w:t>
      </w:r>
      <w:r w:rsidR="00421DF6">
        <w:t xml:space="preserve">cinquante </w:t>
      </w:r>
      <w:r w:rsidRPr="00CF1A7E">
        <w:t>ans à compter du</w:t>
      </w:r>
      <w:r w:rsidR="00421DF6">
        <w:t xml:space="preserve"> 1</w:t>
      </w:r>
      <w:r w:rsidR="00421DF6" w:rsidRPr="00421DF6">
        <w:rPr>
          <w:vertAlign w:val="superscript"/>
        </w:rPr>
        <w:t>er</w:t>
      </w:r>
      <w:r w:rsidR="00421DF6">
        <w:t xml:space="preserve"> janvier 1994</w:t>
      </w:r>
      <w:r w:rsidRPr="00CF1A7E">
        <w:t xml:space="preserve"> venant à expiration le </w:t>
      </w:r>
      <w:r w:rsidR="00421DF6">
        <w:t>31 décembre 2044.</w:t>
      </w:r>
    </w:p>
    <w:p w:rsidR="00374F8D" w:rsidRDefault="00374F8D" w:rsidP="001346F8">
      <w:pPr>
        <w:pStyle w:val="ApalStyleparagraphes"/>
      </w:pPr>
    </w:p>
    <w:p w:rsidR="00374F8D" w:rsidRPr="007D7B1F" w:rsidRDefault="00374F8D" w:rsidP="00374F8D">
      <w:pPr>
        <w:autoSpaceDE w:val="0"/>
        <w:autoSpaceDN w:val="0"/>
        <w:adjustRightInd w:val="0"/>
        <w:rPr>
          <w:rFonts w:ascii="Georgia" w:hAnsi="Georgia" w:cs="OpenSans-Bold"/>
          <w:bCs/>
          <w:sz w:val="20"/>
          <w:szCs w:val="20"/>
          <w:u w:val="single"/>
        </w:rPr>
      </w:pPr>
      <w:r w:rsidRPr="007D7B1F">
        <w:rPr>
          <w:rFonts w:ascii="Georgia" w:hAnsi="Georgia" w:cs="OpenSans-Bold"/>
          <w:bCs/>
          <w:sz w:val="20"/>
          <w:szCs w:val="20"/>
        </w:rPr>
        <w:t>IV-</w:t>
      </w:r>
      <w:r w:rsidRPr="007D7B1F">
        <w:rPr>
          <w:rFonts w:ascii="Georgia" w:hAnsi="Georgia" w:cs="OpenSans-Bold"/>
          <w:bCs/>
          <w:sz w:val="20"/>
          <w:szCs w:val="20"/>
          <w:u w:val="single"/>
        </w:rPr>
        <w:t xml:space="preserve"> DEPOTS DE PIECES RELATIFS A LA CONCESSION</w:t>
      </w:r>
    </w:p>
    <w:p w:rsidR="00374F8D"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La concession ci-dessus visée a fait l'objet savoir :</w:t>
      </w:r>
    </w:p>
    <w:p w:rsidR="007D7B1F" w:rsidRPr="00F5132A" w:rsidRDefault="007D7B1F" w:rsidP="00374F8D">
      <w:pPr>
        <w:autoSpaceDE w:val="0"/>
        <w:autoSpaceDN w:val="0"/>
        <w:adjustRightInd w:val="0"/>
        <w:rPr>
          <w:rFonts w:ascii="Georgia" w:hAnsi="Georgia" w:cs="OpenSans"/>
          <w:sz w:val="22"/>
          <w:szCs w:val="22"/>
        </w:rPr>
      </w:pP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1°) d'un acte reçu par Maître Pierre-Yves BERNARD, Notaire à LORIENT (5</w:t>
      </w:r>
      <w:r w:rsidR="007D7B1F">
        <w:rPr>
          <w:rFonts w:ascii="Georgia" w:hAnsi="Georgia" w:cs="OpenSans"/>
          <w:sz w:val="22"/>
          <w:szCs w:val="22"/>
        </w:rPr>
        <w:t xml:space="preserve">6), les 24 </w:t>
      </w:r>
      <w:r w:rsidRPr="00F5132A">
        <w:rPr>
          <w:rFonts w:ascii="Georgia" w:hAnsi="Georgia" w:cs="OpenSans"/>
          <w:sz w:val="22"/>
          <w:szCs w:val="22"/>
        </w:rPr>
        <w:t>avril et 05 mai 1998 dont une expédition a été pub</w:t>
      </w:r>
      <w:r w:rsidR="007D7B1F">
        <w:rPr>
          <w:rFonts w:ascii="Georgia" w:hAnsi="Georgia" w:cs="OpenSans"/>
          <w:sz w:val="22"/>
          <w:szCs w:val="22"/>
        </w:rPr>
        <w:t xml:space="preserve">liée au Service de la publicité </w:t>
      </w:r>
      <w:r w:rsidRPr="00F5132A">
        <w:rPr>
          <w:rFonts w:ascii="Georgia" w:hAnsi="Georgia" w:cs="OpenSans"/>
          <w:sz w:val="22"/>
          <w:szCs w:val="22"/>
        </w:rPr>
        <w:t>foncière de LORIENT 1ER le 11 juin 1998, volume</w:t>
      </w:r>
      <w:r w:rsidR="007D7B1F">
        <w:rPr>
          <w:rFonts w:ascii="Georgia" w:hAnsi="Georgia" w:cs="OpenSans"/>
          <w:sz w:val="22"/>
          <w:szCs w:val="22"/>
        </w:rPr>
        <w:t xml:space="preserve"> 1998 P, numéro 3232, contenant </w:t>
      </w:r>
      <w:r w:rsidRPr="00F5132A">
        <w:rPr>
          <w:rFonts w:ascii="Georgia" w:hAnsi="Georgia" w:cs="OpenSans"/>
          <w:sz w:val="22"/>
          <w:szCs w:val="22"/>
        </w:rPr>
        <w:t>le dépôt des pièces suivantes :</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de l'arrêté ministériel du 21 décembre 1993,</w:t>
      </w:r>
    </w:p>
    <w:p w:rsidR="00374F8D"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du cahier des charges réglementant la concession.</w:t>
      </w:r>
    </w:p>
    <w:p w:rsidR="007D7B1F" w:rsidRPr="00F5132A" w:rsidRDefault="007D7B1F" w:rsidP="00374F8D">
      <w:pPr>
        <w:autoSpaceDE w:val="0"/>
        <w:autoSpaceDN w:val="0"/>
        <w:adjustRightInd w:val="0"/>
        <w:rPr>
          <w:rFonts w:ascii="Georgia" w:hAnsi="Georgia" w:cs="OpenSans"/>
          <w:sz w:val="22"/>
          <w:szCs w:val="22"/>
        </w:rPr>
      </w:pP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2°) d'un acte reçu par Maître Pierre-Yves BERNARD</w:t>
      </w:r>
      <w:r w:rsidR="007D7B1F">
        <w:rPr>
          <w:rFonts w:ascii="Georgia" w:hAnsi="Georgia" w:cs="OpenSans"/>
          <w:sz w:val="22"/>
          <w:szCs w:val="22"/>
        </w:rPr>
        <w:t xml:space="preserve">, Notaire à LORIENT (56), le 30 </w:t>
      </w:r>
      <w:r w:rsidRPr="00F5132A">
        <w:rPr>
          <w:rFonts w:ascii="Georgia" w:hAnsi="Georgia" w:cs="OpenSans"/>
          <w:sz w:val="22"/>
          <w:szCs w:val="22"/>
        </w:rPr>
        <w:t>avril 2003 dont une copie authentique a été pub</w:t>
      </w:r>
      <w:r w:rsidR="007D7B1F">
        <w:rPr>
          <w:rFonts w:ascii="Georgia" w:hAnsi="Georgia" w:cs="OpenSans"/>
          <w:sz w:val="22"/>
          <w:szCs w:val="22"/>
        </w:rPr>
        <w:t xml:space="preserve">liée au Service de la publicité </w:t>
      </w:r>
      <w:r w:rsidRPr="00F5132A">
        <w:rPr>
          <w:rFonts w:ascii="Georgia" w:hAnsi="Georgia" w:cs="OpenSans"/>
          <w:sz w:val="22"/>
          <w:szCs w:val="22"/>
        </w:rPr>
        <w:t>foncière de LORIENT 1ER le 19 juin 2003, volume</w:t>
      </w:r>
      <w:r w:rsidR="007D7B1F">
        <w:rPr>
          <w:rFonts w:ascii="Georgia" w:hAnsi="Georgia" w:cs="OpenSans"/>
          <w:sz w:val="22"/>
          <w:szCs w:val="22"/>
        </w:rPr>
        <w:t xml:space="preserve"> 2003 P, numéro 3467, contenant </w:t>
      </w:r>
      <w:r w:rsidRPr="00F5132A">
        <w:rPr>
          <w:rFonts w:ascii="Georgia" w:hAnsi="Georgia" w:cs="OpenSans"/>
          <w:sz w:val="22"/>
          <w:szCs w:val="22"/>
        </w:rPr>
        <w:t>dépôt des pièces suivantes :</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de l'arrêté ministériel en date du 21 Décembre 1993,</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de l'arrêté ministériel du 23 avril 1998 intégran</w:t>
      </w:r>
      <w:r w:rsidR="007D7B1F">
        <w:rPr>
          <w:rFonts w:ascii="Georgia" w:hAnsi="Georgia" w:cs="OpenSans"/>
          <w:sz w:val="22"/>
          <w:szCs w:val="22"/>
        </w:rPr>
        <w:t>t "l'îlot L" dans la concession du</w:t>
      </w:r>
      <w:r w:rsidRPr="00F5132A">
        <w:rPr>
          <w:rFonts w:ascii="Georgia" w:hAnsi="Georgia" w:cs="OpenSans"/>
          <w:sz w:val="22"/>
          <w:szCs w:val="22"/>
        </w:rPr>
        <w:t xml:space="preserve"> port de pêche, publié au Journal officiel,</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du cahier des charges réglementant cette concession,</w:t>
      </w:r>
    </w:p>
    <w:p w:rsidR="00374F8D" w:rsidRPr="00F5132A" w:rsidRDefault="00374F8D" w:rsidP="00374F8D">
      <w:pPr>
        <w:pStyle w:val="ApalStyleparagraphes"/>
      </w:pPr>
      <w:r w:rsidRPr="00F5132A">
        <w:rPr>
          <w:rFonts w:cs="OpenSans"/>
        </w:rPr>
        <w:t>- copie de l'avenant N°1 au cahier des charges ci-dessus.</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lastRenderedPageBreak/>
        <w:t>3°) d'un acte complémentaire reçu par Maître Pierre-Yves BERNARD, Notaire à</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xml:space="preserve">LORIENT (56), les 28 avril et 24 juin 2005 dont une </w:t>
      </w:r>
      <w:r w:rsidR="007D7B1F">
        <w:rPr>
          <w:rFonts w:ascii="Georgia" w:hAnsi="Georgia" w:cs="OpenSans"/>
          <w:sz w:val="22"/>
          <w:szCs w:val="22"/>
        </w:rPr>
        <w:t xml:space="preserve">copie authentique a été publiée </w:t>
      </w:r>
      <w:r w:rsidRPr="00F5132A">
        <w:rPr>
          <w:rFonts w:ascii="Georgia" w:hAnsi="Georgia" w:cs="OpenSans"/>
          <w:sz w:val="22"/>
          <w:szCs w:val="22"/>
        </w:rPr>
        <w:t>au Service de la publicité foncière de LORIENT 1ER le 08 juillet 2005, volume 2005</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P, numéro 4537, contenant le dépôt des pièces suivantes :</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de l'arrêté ministériel en date du 21 Décembre 1993,</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de l'arrêté ministériel du 23 avril 1998 intégran</w:t>
      </w:r>
      <w:r w:rsidR="007D7B1F">
        <w:rPr>
          <w:rFonts w:ascii="Georgia" w:hAnsi="Georgia" w:cs="OpenSans"/>
          <w:sz w:val="22"/>
          <w:szCs w:val="22"/>
        </w:rPr>
        <w:t>t "l'îlot L" dans la concession du</w:t>
      </w:r>
      <w:r w:rsidRPr="00F5132A">
        <w:rPr>
          <w:rFonts w:ascii="Georgia" w:hAnsi="Georgia" w:cs="OpenSans"/>
          <w:sz w:val="22"/>
          <w:szCs w:val="22"/>
        </w:rPr>
        <w:t xml:space="preserve"> port de pêche, publié au Journal officiel,</w:t>
      </w:r>
    </w:p>
    <w:p w:rsidR="00374F8D" w:rsidRPr="00F5132A" w:rsidRDefault="00374F8D" w:rsidP="00374F8D">
      <w:pPr>
        <w:autoSpaceDE w:val="0"/>
        <w:autoSpaceDN w:val="0"/>
        <w:adjustRightInd w:val="0"/>
        <w:rPr>
          <w:rFonts w:ascii="Georgia" w:hAnsi="Georgia" w:cs="OpenSans"/>
          <w:sz w:val="22"/>
          <w:szCs w:val="22"/>
        </w:rPr>
      </w:pPr>
      <w:r w:rsidRPr="00F5132A">
        <w:rPr>
          <w:rFonts w:ascii="Georgia" w:hAnsi="Georgia" w:cs="OpenSans"/>
          <w:sz w:val="22"/>
          <w:szCs w:val="22"/>
        </w:rPr>
        <w:t>- copie du cahier des charges réglementant cette concession,</w:t>
      </w:r>
    </w:p>
    <w:p w:rsidR="00374F8D" w:rsidRPr="00F5132A" w:rsidRDefault="00374F8D" w:rsidP="00374F8D">
      <w:pPr>
        <w:autoSpaceDE w:val="0"/>
        <w:autoSpaceDN w:val="0"/>
        <w:adjustRightInd w:val="0"/>
        <w:rPr>
          <w:rFonts w:ascii="Georgia" w:hAnsi="Georgia" w:cs="OpenSans"/>
          <w:sz w:val="22"/>
          <w:szCs w:val="22"/>
        </w:rPr>
      </w:pPr>
    </w:p>
    <w:p w:rsidR="00374F8D" w:rsidRPr="00F5132A" w:rsidRDefault="00374F8D" w:rsidP="00374F8D">
      <w:pPr>
        <w:autoSpaceDE w:val="0"/>
        <w:autoSpaceDN w:val="0"/>
        <w:adjustRightInd w:val="0"/>
        <w:rPr>
          <w:rFonts w:ascii="Georgia" w:hAnsi="Georgia" w:cs="OpenSans-Bold"/>
          <w:bCs/>
          <w:sz w:val="20"/>
          <w:szCs w:val="20"/>
          <w:u w:val="single"/>
        </w:rPr>
      </w:pPr>
      <w:r w:rsidRPr="007D7B1F">
        <w:rPr>
          <w:rFonts w:ascii="Georgia" w:hAnsi="Georgia" w:cs="OpenSans-Bold"/>
          <w:bCs/>
          <w:sz w:val="20"/>
          <w:szCs w:val="20"/>
        </w:rPr>
        <w:t>V-</w:t>
      </w:r>
      <w:r w:rsidRPr="00F5132A">
        <w:rPr>
          <w:rFonts w:ascii="Georgia" w:hAnsi="Georgia" w:cs="OpenSans-Bold"/>
          <w:bCs/>
          <w:sz w:val="20"/>
          <w:szCs w:val="20"/>
          <w:u w:val="single"/>
        </w:rPr>
        <w:t xml:space="preserve"> CONVENTION DE TRANSFERT ENTRE L'ETAT ET LA REGION BRETAGNE</w:t>
      </w:r>
    </w:p>
    <w:p w:rsidR="00374F8D" w:rsidRPr="00F5132A" w:rsidRDefault="00374F8D" w:rsidP="00374F8D">
      <w:pPr>
        <w:autoSpaceDE w:val="0"/>
        <w:autoSpaceDN w:val="0"/>
        <w:adjustRightInd w:val="0"/>
        <w:rPr>
          <w:rFonts w:ascii="Georgia" w:hAnsi="Georgia" w:cs="ArialMT"/>
          <w:sz w:val="22"/>
          <w:szCs w:val="22"/>
        </w:rPr>
      </w:pP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Aux termes d'une convention de transfert en date du 29 décembre 2006 conclue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en application de l'article 30 de la loi n°2004-809 du 13 août 2004 relative aux</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libertés et responsabilités locales, la propriété, l'aménagement, l'entretien et la</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gestion du port d’intérêt national de la Ville de LORIENT ont été transférés à titre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gratuit par l'ÉTAT au profit de la RÉGION BRETAGNE.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Conformément à l’article 5 de la convention de transfert en date du 29 décembre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 xml:space="preserve">2006, la </w:t>
      </w:r>
      <w:r w:rsidRPr="00F5132A">
        <w:rPr>
          <w:rFonts w:ascii="Georgia" w:hAnsi="Georgia" w:cs="OpenSans-Bold"/>
          <w:b/>
          <w:bCs/>
          <w:sz w:val="22"/>
          <w:szCs w:val="22"/>
        </w:rPr>
        <w:t xml:space="preserve">REGION BRETAGNE </w:t>
      </w:r>
      <w:r w:rsidRPr="00F5132A">
        <w:rPr>
          <w:rFonts w:ascii="Georgia" w:hAnsi="Georgia" w:cs="OpenSans"/>
          <w:sz w:val="22"/>
          <w:szCs w:val="22"/>
        </w:rPr>
        <w:t xml:space="preserve">est substituée à </w:t>
      </w:r>
      <w:r w:rsidRPr="00F5132A">
        <w:rPr>
          <w:rFonts w:ascii="Georgia" w:hAnsi="Georgia" w:cs="OpenSans-Bold"/>
          <w:b/>
          <w:bCs/>
          <w:sz w:val="22"/>
          <w:szCs w:val="22"/>
        </w:rPr>
        <w:t xml:space="preserve">l'ETAT </w:t>
      </w:r>
      <w:r w:rsidRPr="00F5132A">
        <w:rPr>
          <w:rFonts w:ascii="Georgia" w:hAnsi="Georgia" w:cs="OpenSans"/>
          <w:sz w:val="22"/>
          <w:szCs w:val="22"/>
        </w:rPr>
        <w:t>dans les contrats,</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conventions et autorisations dont la liste et les principales caractéristiques</w:t>
      </w:r>
    </w:p>
    <w:p w:rsidR="00374F8D" w:rsidRPr="00F5132A" w:rsidRDefault="00374F8D" w:rsidP="007D7B1F">
      <w:pPr>
        <w:autoSpaceDE w:val="0"/>
        <w:autoSpaceDN w:val="0"/>
        <w:adjustRightInd w:val="0"/>
        <w:jc w:val="both"/>
        <w:rPr>
          <w:rFonts w:ascii="Georgia" w:hAnsi="Georgia" w:cs="OpenSans"/>
          <w:sz w:val="22"/>
          <w:szCs w:val="22"/>
        </w:rPr>
      </w:pPr>
      <w:r w:rsidRPr="00F5132A">
        <w:rPr>
          <w:rFonts w:ascii="Georgia" w:hAnsi="Georgia" w:cs="OpenSans"/>
          <w:sz w:val="22"/>
          <w:szCs w:val="22"/>
        </w:rPr>
        <w:t xml:space="preserve">figurent en annexe 2 et 4 de ladite convention, la </w:t>
      </w:r>
      <w:r w:rsidRPr="00F5132A">
        <w:rPr>
          <w:rFonts w:ascii="Georgia" w:hAnsi="Georgia" w:cs="OpenSans-Bold"/>
          <w:b/>
          <w:bCs/>
          <w:sz w:val="22"/>
          <w:szCs w:val="22"/>
        </w:rPr>
        <w:t xml:space="preserve">REGION BRETAGNE </w:t>
      </w:r>
      <w:r w:rsidR="007D7B1F">
        <w:rPr>
          <w:rFonts w:ascii="Georgia" w:hAnsi="Georgia" w:cs="OpenSans"/>
          <w:sz w:val="22"/>
          <w:szCs w:val="22"/>
        </w:rPr>
        <w:t xml:space="preserve">percevant à </w:t>
      </w:r>
      <w:r w:rsidRPr="00F5132A">
        <w:rPr>
          <w:rFonts w:ascii="Georgia" w:hAnsi="Georgia" w:cs="OpenSans"/>
          <w:sz w:val="22"/>
          <w:szCs w:val="22"/>
        </w:rPr>
        <w:t>ce titre toutes les recettes en découlant.</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Conformément à l’article 5 de la convention de transfert en date du 29 décembre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 xml:space="preserve">2006, la </w:t>
      </w:r>
      <w:r w:rsidRPr="00F5132A">
        <w:rPr>
          <w:rFonts w:ascii="Georgia" w:hAnsi="Georgia" w:cs="OpenSans-Bold"/>
          <w:b/>
          <w:bCs/>
          <w:sz w:val="22"/>
          <w:szCs w:val="22"/>
        </w:rPr>
        <w:t xml:space="preserve">REGION BRETAGNE </w:t>
      </w:r>
      <w:r w:rsidRPr="00F5132A">
        <w:rPr>
          <w:rFonts w:ascii="Georgia" w:hAnsi="Georgia" w:cs="OpenSans"/>
          <w:sz w:val="22"/>
          <w:szCs w:val="22"/>
        </w:rPr>
        <w:t xml:space="preserve">est substituée à </w:t>
      </w:r>
      <w:r w:rsidRPr="00F5132A">
        <w:rPr>
          <w:rFonts w:ascii="Georgia" w:hAnsi="Georgia" w:cs="OpenSans-Bold"/>
          <w:b/>
          <w:bCs/>
          <w:sz w:val="22"/>
          <w:szCs w:val="22"/>
        </w:rPr>
        <w:t xml:space="preserve">l'ETAT </w:t>
      </w:r>
      <w:r w:rsidRPr="00F5132A">
        <w:rPr>
          <w:rFonts w:ascii="Georgia" w:hAnsi="Georgia" w:cs="OpenSans"/>
          <w:sz w:val="22"/>
          <w:szCs w:val="22"/>
        </w:rPr>
        <w:t>dans les contrats,</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conventions et autorisations dont la liste et les principales caractéristiques</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 xml:space="preserve">figurent en annexe 2 et 4 de ladite convention, la </w:t>
      </w:r>
      <w:r w:rsidRPr="00F5132A">
        <w:rPr>
          <w:rFonts w:ascii="Georgia" w:hAnsi="Georgia" w:cs="OpenSans-Bold"/>
          <w:b/>
          <w:bCs/>
          <w:sz w:val="22"/>
          <w:szCs w:val="22"/>
        </w:rPr>
        <w:t xml:space="preserve">REGION BRETAGNE </w:t>
      </w:r>
      <w:r w:rsidR="007D7B1F">
        <w:rPr>
          <w:rFonts w:ascii="Georgia" w:hAnsi="Georgia" w:cs="OpenSans"/>
          <w:sz w:val="22"/>
          <w:szCs w:val="22"/>
        </w:rPr>
        <w:t xml:space="preserve">percevant à </w:t>
      </w:r>
      <w:r w:rsidRPr="00F5132A">
        <w:rPr>
          <w:rFonts w:ascii="Georgia" w:hAnsi="Georgia" w:cs="OpenSans"/>
          <w:sz w:val="22"/>
          <w:szCs w:val="22"/>
        </w:rPr>
        <w:t>ce titre toutes les recettes en découlant.</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Le transfert de propriété par l</w:t>
      </w:r>
      <w:r w:rsidRPr="00F5132A">
        <w:rPr>
          <w:rFonts w:ascii="Georgia" w:hAnsi="Georgia" w:cs="OpenSans-Bold"/>
          <w:b/>
          <w:bCs/>
          <w:sz w:val="22"/>
          <w:szCs w:val="22"/>
        </w:rPr>
        <w:t xml:space="preserve">'ETAT </w:t>
      </w:r>
      <w:r w:rsidRPr="00F5132A">
        <w:rPr>
          <w:rFonts w:ascii="Georgia" w:hAnsi="Georgia" w:cs="OpenSans"/>
          <w:sz w:val="22"/>
          <w:szCs w:val="22"/>
        </w:rPr>
        <w:t xml:space="preserve">au profit de la </w:t>
      </w:r>
      <w:r w:rsidRPr="00F5132A">
        <w:rPr>
          <w:rFonts w:ascii="Georgia" w:hAnsi="Georgia" w:cs="OpenSans-Bold"/>
          <w:b/>
          <w:bCs/>
          <w:sz w:val="22"/>
          <w:szCs w:val="22"/>
        </w:rPr>
        <w:t xml:space="preserve">REGION BRETAGNE </w:t>
      </w:r>
      <w:r w:rsidRPr="00F5132A">
        <w:rPr>
          <w:rFonts w:ascii="Georgia" w:hAnsi="Georgia" w:cs="OpenSans"/>
          <w:sz w:val="22"/>
          <w:szCs w:val="22"/>
        </w:rPr>
        <w:t>a été</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constaté pour les parcelles faisant l'objet des présentes aux termes d'un acte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établi par France DOMAINE VANNES en date du 30 juin 2008 publié au Service de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la publicité foncière de LORIENT 1ER le 07 juillet 2008, volume 2008 P, numéro</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4119.</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Suivi d’une attestation rectificative en date du 11 août 2008 publiée au Service de</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la publicité foncière de LORIENT 1ER le 13 août 2008, volume 2008 P, numéro</w:t>
      </w:r>
    </w:p>
    <w:p w:rsidR="00374F8D" w:rsidRPr="00F5132A" w:rsidRDefault="00374F8D" w:rsidP="001C561B">
      <w:pPr>
        <w:autoSpaceDE w:val="0"/>
        <w:autoSpaceDN w:val="0"/>
        <w:adjustRightInd w:val="0"/>
        <w:jc w:val="both"/>
        <w:rPr>
          <w:rFonts w:ascii="Georgia" w:hAnsi="Georgia" w:cs="OpenSans"/>
          <w:sz w:val="22"/>
          <w:szCs w:val="22"/>
        </w:rPr>
      </w:pPr>
      <w:r w:rsidRPr="00F5132A">
        <w:rPr>
          <w:rFonts w:ascii="Georgia" w:hAnsi="Georgia" w:cs="OpenSans"/>
          <w:sz w:val="22"/>
          <w:szCs w:val="22"/>
        </w:rPr>
        <w:t>4848BIS.</w:t>
      </w:r>
    </w:p>
    <w:p w:rsidR="00374F8D" w:rsidRPr="00F5132A" w:rsidRDefault="00374F8D" w:rsidP="001C561B">
      <w:pPr>
        <w:pStyle w:val="ApalStyleparagraphes"/>
      </w:pPr>
    </w:p>
    <w:p w:rsidR="00090BA0" w:rsidRPr="007F4A58" w:rsidRDefault="00374F8D" w:rsidP="001346F8">
      <w:pPr>
        <w:pStyle w:val="ApalStyleparagraphes"/>
        <w:rPr>
          <w:sz w:val="20"/>
          <w:szCs w:val="20"/>
          <w:u w:val="single"/>
        </w:rPr>
      </w:pPr>
      <w:r>
        <w:rPr>
          <w:sz w:val="20"/>
          <w:szCs w:val="20"/>
        </w:rPr>
        <w:t>VI</w:t>
      </w:r>
      <w:r w:rsidR="00090BA0" w:rsidRPr="007F4A58">
        <w:rPr>
          <w:sz w:val="20"/>
          <w:szCs w:val="20"/>
        </w:rPr>
        <w:t xml:space="preserve"> – </w:t>
      </w:r>
      <w:r w:rsidR="00090BA0" w:rsidRPr="007F4A58">
        <w:rPr>
          <w:sz w:val="20"/>
          <w:szCs w:val="20"/>
          <w:u w:val="single"/>
        </w:rPr>
        <w:t>AUTORISATION D’OCCUPATION TEMPORAIRE DU DOMAINE PUBLIC PORTUAIRE NON CONSTITUTIVE DE DROITS REELS</w:t>
      </w:r>
    </w:p>
    <w:p w:rsidR="00090BA0" w:rsidRDefault="00090BA0" w:rsidP="001346F8">
      <w:pPr>
        <w:pStyle w:val="ApalStyleparagraphes"/>
      </w:pPr>
      <w:r>
        <w:t xml:space="preserve">Les parties déclarent que </w:t>
      </w:r>
      <w:r w:rsidR="007F4A58" w:rsidRPr="008F2605">
        <w:rPr>
          <w:highlight w:val="lightGray"/>
        </w:rPr>
        <w:fldChar w:fldCharType="begin">
          <w:ffData>
            <w:name w:val="Texte19"/>
            <w:enabled/>
            <w:calcOnExit w:val="0"/>
            <w:textInput>
              <w:default w:val="Nom Société"/>
            </w:textInput>
          </w:ffData>
        </w:fldChar>
      </w:r>
      <w:r w:rsidR="007F4A58" w:rsidRPr="008F2605">
        <w:rPr>
          <w:highlight w:val="lightGray"/>
        </w:rPr>
        <w:instrText xml:space="preserve"> FORMTEXT </w:instrText>
      </w:r>
      <w:r w:rsidR="007F4A58" w:rsidRPr="008F2605">
        <w:rPr>
          <w:highlight w:val="lightGray"/>
        </w:rPr>
      </w:r>
      <w:r w:rsidR="007F4A58" w:rsidRPr="008F2605">
        <w:rPr>
          <w:highlight w:val="lightGray"/>
        </w:rPr>
        <w:fldChar w:fldCharType="separate"/>
      </w:r>
      <w:r w:rsidR="007F4A58" w:rsidRPr="008F2605">
        <w:rPr>
          <w:noProof/>
          <w:highlight w:val="lightGray"/>
        </w:rPr>
        <w:t>Nom Société</w:t>
      </w:r>
      <w:r w:rsidR="007F4A58" w:rsidRPr="008F2605">
        <w:rPr>
          <w:highlight w:val="lightGray"/>
        </w:rPr>
        <w:fldChar w:fldCharType="end"/>
      </w:r>
      <w:r w:rsidR="007F4A58">
        <w:t xml:space="preserve">  bénéficiait d’une autorisation d’occupation temporaire du domaine public portuaire non constitutive de droits réels sur les BIENS et DROITS immobiliers objets des PRESENTES jusqu’au   </w:t>
      </w:r>
      <w:r w:rsidR="007F4A58" w:rsidRPr="008F2605">
        <w:rPr>
          <w:highlight w:val="lightGray"/>
        </w:rPr>
        <w:fldChar w:fldCharType="begin">
          <w:ffData>
            <w:name w:val=""/>
            <w:enabled/>
            <w:calcOnExit w:val="0"/>
            <w:textInput>
              <w:default w:val="00/00/0000"/>
            </w:textInput>
          </w:ffData>
        </w:fldChar>
      </w:r>
      <w:r w:rsidR="007F4A58" w:rsidRPr="008F2605">
        <w:rPr>
          <w:highlight w:val="lightGray"/>
        </w:rPr>
        <w:instrText xml:space="preserve"> FORMTEXT </w:instrText>
      </w:r>
      <w:r w:rsidR="007F4A58" w:rsidRPr="008F2605">
        <w:rPr>
          <w:highlight w:val="lightGray"/>
        </w:rPr>
      </w:r>
      <w:r w:rsidR="007F4A58" w:rsidRPr="008F2605">
        <w:rPr>
          <w:highlight w:val="lightGray"/>
        </w:rPr>
        <w:fldChar w:fldCharType="separate"/>
      </w:r>
      <w:r w:rsidR="007F4A58" w:rsidRPr="008F2605">
        <w:rPr>
          <w:noProof/>
          <w:highlight w:val="lightGray"/>
        </w:rPr>
        <w:t>00/00/0000</w:t>
      </w:r>
      <w:r w:rsidR="007F4A58" w:rsidRPr="008F2605">
        <w:rPr>
          <w:highlight w:val="lightGray"/>
        </w:rPr>
        <w:fldChar w:fldCharType="end"/>
      </w:r>
      <w:r w:rsidR="007F4A58">
        <w:t xml:space="preserve"> , date d’expiration.</w:t>
      </w:r>
    </w:p>
    <w:p w:rsidR="007F4A58" w:rsidRDefault="007F4A58" w:rsidP="001346F8">
      <w:pPr>
        <w:pStyle w:val="ApalStyleparagraphes"/>
      </w:pPr>
    </w:p>
    <w:p w:rsidR="00374F8D" w:rsidRPr="00F5132A" w:rsidRDefault="00374F8D" w:rsidP="00374F8D">
      <w:pPr>
        <w:autoSpaceDE w:val="0"/>
        <w:autoSpaceDN w:val="0"/>
        <w:adjustRightInd w:val="0"/>
        <w:rPr>
          <w:rFonts w:ascii="Georgia" w:hAnsi="Georgia" w:cs="OpenSans-Bold"/>
          <w:bCs/>
          <w:sz w:val="20"/>
          <w:szCs w:val="20"/>
          <w:u w:val="single"/>
        </w:rPr>
      </w:pPr>
      <w:r w:rsidRPr="007D7B1F">
        <w:rPr>
          <w:rFonts w:ascii="Georgia" w:hAnsi="Georgia" w:cs="OpenSans-Bold"/>
          <w:bCs/>
          <w:sz w:val="20"/>
          <w:szCs w:val="20"/>
        </w:rPr>
        <w:t xml:space="preserve">VII </w:t>
      </w:r>
      <w:r w:rsidRPr="00F5132A">
        <w:rPr>
          <w:rFonts w:ascii="Georgia" w:hAnsi="Georgia" w:cs="OpenSans-Bold"/>
          <w:b/>
          <w:bCs/>
          <w:sz w:val="20"/>
          <w:szCs w:val="20"/>
        </w:rPr>
        <w:t xml:space="preserve">– </w:t>
      </w:r>
      <w:r w:rsidRPr="00F5132A">
        <w:rPr>
          <w:rFonts w:ascii="Georgia" w:hAnsi="Georgia" w:cs="OpenSans-Bold"/>
          <w:bCs/>
          <w:sz w:val="20"/>
          <w:szCs w:val="20"/>
          <w:u w:val="single"/>
        </w:rPr>
        <w:t>MISE EN CONCURRENCE</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Depuis le 1er juillet 2017, en application des dispositions de l’ordonnance n° 2017-</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562 du 19 avril 2017 relative à la propriété des personnes publiques transcrite aux</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articles L.2122-1 et suivants du Code général de la propriété des personnes</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publiques, la délivrance des autorisations d’occupation temporaire du domaine</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public est soumise à une procédure de mise en concurrence des bénéficiaires</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
          <w:sz w:val="22"/>
          <w:szCs w:val="22"/>
        </w:rPr>
        <w:t>potentiels.</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
          <w:sz w:val="22"/>
          <w:szCs w:val="22"/>
        </w:rPr>
        <w:t xml:space="preserve">Les dispositions de l’article L.2122-1-1 alinéa 1er sont rappelées ci-après : « </w:t>
      </w:r>
      <w:r w:rsidRPr="00F5132A">
        <w:rPr>
          <w:rFonts w:ascii="Georgia" w:hAnsi="Georgia" w:cs="OpenSans-Italic"/>
          <w:i/>
          <w:iCs/>
          <w:sz w:val="22"/>
          <w:szCs w:val="22"/>
        </w:rPr>
        <w:t>Sauf</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Italic"/>
          <w:i/>
          <w:iCs/>
          <w:sz w:val="22"/>
          <w:szCs w:val="22"/>
        </w:rPr>
        <w:t>dispositions législatives contraires, lorsque le titre mentionné à l'article L. 2122-1</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Italic"/>
          <w:i/>
          <w:iCs/>
          <w:sz w:val="22"/>
          <w:szCs w:val="22"/>
        </w:rPr>
        <w:t>permet à son titulaire d'occuper ou d'utiliser le domaine public en vue d'une</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Italic"/>
          <w:i/>
          <w:iCs/>
          <w:sz w:val="22"/>
          <w:szCs w:val="22"/>
        </w:rPr>
        <w:t>exploitation économique, l'autorité compétente organise librement une procédure de</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Italic"/>
          <w:i/>
          <w:iCs/>
          <w:sz w:val="22"/>
          <w:szCs w:val="22"/>
        </w:rPr>
        <w:lastRenderedPageBreak/>
        <w:t>sélection préalable présentant toutes les garanties d'impartialité et de transparence, et</w:t>
      </w:r>
    </w:p>
    <w:p w:rsidR="00374F8D" w:rsidRPr="00F5132A" w:rsidRDefault="00374F8D" w:rsidP="00F5132A">
      <w:pPr>
        <w:autoSpaceDE w:val="0"/>
        <w:autoSpaceDN w:val="0"/>
        <w:adjustRightInd w:val="0"/>
        <w:jc w:val="both"/>
        <w:rPr>
          <w:rFonts w:ascii="Georgia" w:hAnsi="Georgia" w:cs="OpenSans-Italic"/>
          <w:i/>
          <w:iCs/>
          <w:sz w:val="22"/>
          <w:szCs w:val="22"/>
        </w:rPr>
      </w:pPr>
      <w:r w:rsidRPr="00F5132A">
        <w:rPr>
          <w:rFonts w:ascii="Georgia" w:hAnsi="Georgia" w:cs="OpenSans-Italic"/>
          <w:i/>
          <w:iCs/>
          <w:sz w:val="22"/>
          <w:szCs w:val="22"/>
        </w:rPr>
        <w:t>comportant des mesures de publicité permettant aux candidats potentiels de se</w:t>
      </w:r>
    </w:p>
    <w:p w:rsidR="00374F8D" w:rsidRPr="00F5132A" w:rsidRDefault="00374F8D" w:rsidP="00F5132A">
      <w:pPr>
        <w:autoSpaceDE w:val="0"/>
        <w:autoSpaceDN w:val="0"/>
        <w:adjustRightInd w:val="0"/>
        <w:jc w:val="both"/>
        <w:rPr>
          <w:rFonts w:ascii="Georgia" w:hAnsi="Georgia" w:cs="OpenSans"/>
          <w:sz w:val="22"/>
          <w:szCs w:val="22"/>
        </w:rPr>
      </w:pPr>
      <w:r w:rsidRPr="00F5132A">
        <w:rPr>
          <w:rFonts w:ascii="Georgia" w:hAnsi="Georgia" w:cs="OpenSans-Italic"/>
          <w:i/>
          <w:iCs/>
          <w:sz w:val="22"/>
          <w:szCs w:val="22"/>
        </w:rPr>
        <w:t xml:space="preserve">manifester. </w:t>
      </w:r>
      <w:r w:rsidRPr="00F5132A">
        <w:rPr>
          <w:rFonts w:ascii="Georgia" w:hAnsi="Georgia" w:cs="OpenSans"/>
          <w:sz w:val="22"/>
          <w:szCs w:val="22"/>
        </w:rPr>
        <w:t>»</w:t>
      </w:r>
    </w:p>
    <w:p w:rsidR="00F5132A" w:rsidRPr="00F5132A" w:rsidRDefault="00F5132A" w:rsidP="00F5132A">
      <w:pPr>
        <w:autoSpaceDE w:val="0"/>
        <w:autoSpaceDN w:val="0"/>
        <w:adjustRightInd w:val="0"/>
        <w:jc w:val="both"/>
        <w:rPr>
          <w:rFonts w:ascii="OpenSans" w:hAnsi="OpenSans" w:cs="OpenSans"/>
          <w:sz w:val="22"/>
          <w:szCs w:val="22"/>
        </w:rPr>
      </w:pPr>
    </w:p>
    <w:p w:rsidR="00F5132A" w:rsidRDefault="00F5132A" w:rsidP="00F5132A">
      <w:pPr>
        <w:pStyle w:val="ApalStyleparagraphes"/>
        <w:jc w:val="left"/>
        <w:rPr>
          <w:rStyle w:val="fontstyle01"/>
          <w:rFonts w:ascii="Georgia" w:hAnsi="Georgia"/>
          <w:sz w:val="22"/>
          <w:szCs w:val="22"/>
        </w:rPr>
      </w:pPr>
      <w:r w:rsidRPr="00F5132A">
        <w:rPr>
          <w:rStyle w:val="fontstyle01"/>
          <w:rFonts w:ascii="Georgia" w:hAnsi="Georgia"/>
          <w:sz w:val="22"/>
          <w:szCs w:val="22"/>
        </w:rPr>
        <w:t xml:space="preserve">Le </w:t>
      </w:r>
      <w:r w:rsidRPr="00F5132A">
        <w:rPr>
          <w:rStyle w:val="fontstyle21"/>
          <w:rFonts w:ascii="Georgia" w:hAnsi="Georgia"/>
          <w:sz w:val="20"/>
          <w:szCs w:val="20"/>
        </w:rPr>
        <w:t>CONCESSIONNAIRE</w:t>
      </w:r>
      <w:r w:rsidRPr="00F5132A">
        <w:rPr>
          <w:rStyle w:val="fontstyle21"/>
          <w:rFonts w:ascii="Georgia" w:hAnsi="Georgia"/>
          <w:sz w:val="22"/>
          <w:szCs w:val="22"/>
        </w:rPr>
        <w:t xml:space="preserve"> </w:t>
      </w:r>
      <w:r w:rsidRPr="00F5132A">
        <w:rPr>
          <w:rStyle w:val="fontstyle01"/>
          <w:rFonts w:ascii="Georgia" w:hAnsi="Georgia"/>
          <w:sz w:val="22"/>
          <w:szCs w:val="22"/>
        </w:rPr>
        <w:t>a procédé une publicité dans le journal le OUEST FRANCE le</w:t>
      </w:r>
      <w:r>
        <w:rPr>
          <w:color w:val="000000"/>
        </w:rPr>
        <w:t xml:space="preserve"> </w:t>
      </w:r>
      <w:r w:rsidRPr="008F2605">
        <w:rPr>
          <w:highlight w:val="lightGray"/>
        </w:rPr>
        <w:fldChar w:fldCharType="begin">
          <w:ffData>
            <w:name w:val=""/>
            <w:enabled/>
            <w:calcOnExit w:val="0"/>
            <w:textInput>
              <w:default w:val="00/00/0000"/>
            </w:textInput>
          </w:ffData>
        </w:fldChar>
      </w:r>
      <w:r w:rsidRPr="008F2605">
        <w:rPr>
          <w:highlight w:val="lightGray"/>
        </w:rPr>
        <w:instrText xml:space="preserve"> FORMTEXT </w:instrText>
      </w:r>
      <w:r w:rsidRPr="008F2605">
        <w:rPr>
          <w:highlight w:val="lightGray"/>
        </w:rPr>
      </w:r>
      <w:r w:rsidRPr="008F2605">
        <w:rPr>
          <w:highlight w:val="lightGray"/>
        </w:rPr>
        <w:fldChar w:fldCharType="separate"/>
      </w:r>
      <w:r w:rsidRPr="008F2605">
        <w:rPr>
          <w:noProof/>
          <w:highlight w:val="lightGray"/>
        </w:rPr>
        <w:t>00/00/0000</w:t>
      </w:r>
      <w:r w:rsidRPr="008F2605">
        <w:rPr>
          <w:highlight w:val="lightGray"/>
        </w:rPr>
        <w:fldChar w:fldCharType="end"/>
      </w:r>
      <w:r w:rsidRPr="00F5132A">
        <w:rPr>
          <w:rStyle w:val="fontstyle01"/>
          <w:rFonts w:ascii="Georgia" w:hAnsi="Georgia"/>
          <w:sz w:val="22"/>
          <w:szCs w:val="22"/>
        </w:rPr>
        <w:t>à l’effet de respecter les dispositions de l’ordonnance précitée. Une</w:t>
      </w:r>
      <w:r>
        <w:rPr>
          <w:color w:val="000000"/>
        </w:rPr>
        <w:t xml:space="preserve"> </w:t>
      </w:r>
      <w:r w:rsidRPr="00F5132A">
        <w:rPr>
          <w:rStyle w:val="fontstyle01"/>
          <w:rFonts w:ascii="Georgia" w:hAnsi="Georgia"/>
          <w:sz w:val="22"/>
          <w:szCs w:val="22"/>
        </w:rPr>
        <w:t>copie de la parution est annexée aux PRESENTES.</w:t>
      </w:r>
      <w:r w:rsidRPr="00F5132A">
        <w:br/>
      </w:r>
      <w:r w:rsidRPr="00F5132A">
        <w:rPr>
          <w:color w:val="000000"/>
        </w:rPr>
        <w:br/>
      </w:r>
      <w:r w:rsidRPr="00F5132A">
        <w:rPr>
          <w:rStyle w:val="fontstyle01"/>
          <w:rFonts w:ascii="Georgia" w:hAnsi="Georgia"/>
          <w:sz w:val="22"/>
          <w:szCs w:val="22"/>
        </w:rPr>
        <w:t xml:space="preserve">Le </w:t>
      </w:r>
      <w:r w:rsidRPr="00F5132A">
        <w:rPr>
          <w:rStyle w:val="fontstyle21"/>
          <w:rFonts w:ascii="Georgia" w:hAnsi="Georgia"/>
          <w:sz w:val="20"/>
          <w:szCs w:val="20"/>
        </w:rPr>
        <w:t xml:space="preserve">CONCÉDANT </w:t>
      </w:r>
      <w:r w:rsidRPr="00F5132A">
        <w:rPr>
          <w:rStyle w:val="fontstyle01"/>
          <w:rFonts w:ascii="Georgia" w:hAnsi="Georgia"/>
        </w:rPr>
        <w:t xml:space="preserve">et le </w:t>
      </w:r>
      <w:r w:rsidRPr="00F5132A">
        <w:rPr>
          <w:rStyle w:val="fontstyle21"/>
          <w:rFonts w:ascii="Georgia" w:hAnsi="Georgia"/>
          <w:sz w:val="20"/>
          <w:szCs w:val="20"/>
        </w:rPr>
        <w:t>CONCESSIONNAIRE</w:t>
      </w:r>
      <w:r w:rsidRPr="00F5132A">
        <w:rPr>
          <w:rStyle w:val="fontstyle21"/>
          <w:rFonts w:ascii="Georgia" w:hAnsi="Georgia"/>
          <w:sz w:val="22"/>
          <w:szCs w:val="22"/>
        </w:rPr>
        <w:t xml:space="preserve"> </w:t>
      </w:r>
      <w:r w:rsidRPr="00F5132A">
        <w:rPr>
          <w:rStyle w:val="fontstyle01"/>
          <w:rFonts w:ascii="Georgia" w:hAnsi="Georgia"/>
          <w:sz w:val="22"/>
          <w:szCs w:val="22"/>
        </w:rPr>
        <w:t>déclarent que, suite à cette publicité, aucune</w:t>
      </w:r>
      <w:r>
        <w:rPr>
          <w:color w:val="000000"/>
        </w:rPr>
        <w:t xml:space="preserve"> </w:t>
      </w:r>
      <w:r w:rsidRPr="00F5132A">
        <w:rPr>
          <w:rStyle w:val="fontstyle01"/>
          <w:rFonts w:ascii="Georgia" w:hAnsi="Georgia"/>
          <w:sz w:val="22"/>
          <w:szCs w:val="22"/>
        </w:rPr>
        <w:t>personne n’a manifesté son intérêt pour la présente autorisation.</w:t>
      </w:r>
    </w:p>
    <w:p w:rsidR="00374F8D" w:rsidRPr="00F5132A" w:rsidRDefault="00F5132A" w:rsidP="00F5132A">
      <w:pPr>
        <w:pStyle w:val="ApalStyleparagraphes"/>
        <w:jc w:val="left"/>
      </w:pPr>
      <w:r w:rsidRPr="00F5132A">
        <w:rPr>
          <w:color w:val="000000"/>
        </w:rPr>
        <w:br/>
      </w:r>
      <w:r w:rsidRPr="00F5132A">
        <w:rPr>
          <w:rStyle w:val="fontstyle21"/>
          <w:rFonts w:ascii="Georgia" w:hAnsi="Georgia"/>
          <w:sz w:val="20"/>
          <w:szCs w:val="20"/>
        </w:rPr>
        <w:t>CECI EXPOSE</w:t>
      </w:r>
      <w:r w:rsidRPr="00F5132A">
        <w:rPr>
          <w:rStyle w:val="fontstyle01"/>
          <w:rFonts w:ascii="Georgia" w:hAnsi="Georgia"/>
          <w:sz w:val="22"/>
          <w:szCs w:val="22"/>
        </w:rPr>
        <w:t>, il est passé à l'objet des PRESENTES, savoir</w:t>
      </w:r>
      <w:r w:rsidRPr="00F5132A">
        <w:rPr>
          <w:color w:val="000000"/>
        </w:rPr>
        <w:br/>
      </w:r>
      <w:r w:rsidRPr="00F5132A">
        <w:rPr>
          <w:rStyle w:val="fontstyle01"/>
          <w:rFonts w:ascii="Georgia" w:hAnsi="Georgia"/>
          <w:sz w:val="22"/>
          <w:szCs w:val="22"/>
        </w:rPr>
        <w:t>1°/ La constatation de la résiliation de l’autorisation d'occupation temporaire du</w:t>
      </w:r>
      <w:r w:rsidRPr="00F5132A">
        <w:rPr>
          <w:color w:val="000000"/>
        </w:rPr>
        <w:br/>
      </w:r>
      <w:r w:rsidRPr="00F5132A">
        <w:rPr>
          <w:rStyle w:val="fontstyle01"/>
          <w:rFonts w:ascii="Georgia" w:hAnsi="Georgia"/>
          <w:sz w:val="22"/>
          <w:szCs w:val="22"/>
        </w:rPr>
        <w:t xml:space="preserve">domaine public non constitutive de droits réels sur le lot domanial </w:t>
      </w:r>
      <w:r w:rsidR="001C561B" w:rsidRPr="008F2605">
        <w:rPr>
          <w:spacing w:val="4"/>
        </w:rPr>
        <w:fldChar w:fldCharType="begin">
          <w:ffData>
            <w:name w:val="Texte172"/>
            <w:enabled/>
            <w:calcOnExit w:val="0"/>
            <w:textInput>
              <w:default w:val="N° Lot"/>
            </w:textInput>
          </w:ffData>
        </w:fldChar>
      </w:r>
      <w:r w:rsidR="001C561B" w:rsidRPr="008F2605">
        <w:rPr>
          <w:spacing w:val="4"/>
        </w:rPr>
        <w:instrText xml:space="preserve"> FORMTEXT </w:instrText>
      </w:r>
      <w:r w:rsidR="001C561B" w:rsidRPr="008F2605">
        <w:rPr>
          <w:spacing w:val="4"/>
        </w:rPr>
      </w:r>
      <w:r w:rsidR="001C561B" w:rsidRPr="008F2605">
        <w:rPr>
          <w:spacing w:val="4"/>
        </w:rPr>
        <w:fldChar w:fldCharType="separate"/>
      </w:r>
      <w:r w:rsidR="001C561B" w:rsidRPr="008F2605">
        <w:rPr>
          <w:noProof/>
          <w:spacing w:val="4"/>
        </w:rPr>
        <w:t>N° Lot</w:t>
      </w:r>
      <w:r w:rsidR="001C561B" w:rsidRPr="008F2605">
        <w:rPr>
          <w:spacing w:val="4"/>
        </w:rPr>
        <w:fldChar w:fldCharType="end"/>
      </w:r>
      <w:r w:rsidRPr="00F5132A">
        <w:rPr>
          <w:rStyle w:val="fontstyle01"/>
          <w:rFonts w:ascii="Georgia" w:hAnsi="Georgia"/>
          <w:sz w:val="22"/>
          <w:szCs w:val="22"/>
        </w:rPr>
        <w:t xml:space="preserve"> d’une</w:t>
      </w:r>
      <w:r w:rsidRPr="00F5132A">
        <w:rPr>
          <w:color w:val="000000"/>
        </w:rPr>
        <w:br/>
      </w:r>
      <w:r w:rsidRPr="00F5132A">
        <w:rPr>
          <w:rStyle w:val="fontstyle01"/>
          <w:rFonts w:ascii="Georgia" w:hAnsi="Georgia"/>
          <w:sz w:val="22"/>
          <w:szCs w:val="22"/>
        </w:rPr>
        <w:t xml:space="preserve">superficie de </w:t>
      </w:r>
      <w:r w:rsidR="001C561B" w:rsidRPr="008F2605">
        <w:fldChar w:fldCharType="begin">
          <w:ffData>
            <w:name w:val="Texte169"/>
            <w:enabled/>
            <w:calcOnExit w:val="0"/>
            <w:statusText w:type="text" w:val="Code Arrêt."/>
            <w:textInput>
              <w:default w:val="Surface"/>
            </w:textInput>
          </w:ffData>
        </w:fldChar>
      </w:r>
      <w:r w:rsidR="001C561B" w:rsidRPr="008F2605">
        <w:instrText xml:space="preserve"> FORMTEXT </w:instrText>
      </w:r>
      <w:r w:rsidR="001C561B" w:rsidRPr="008F2605">
        <w:fldChar w:fldCharType="separate"/>
      </w:r>
      <w:r w:rsidR="001C561B" w:rsidRPr="008F2605">
        <w:rPr>
          <w:noProof/>
        </w:rPr>
        <w:t>Surface</w:t>
      </w:r>
      <w:r w:rsidR="001C561B" w:rsidRPr="008F2605">
        <w:fldChar w:fldCharType="end"/>
      </w:r>
      <w:r w:rsidRPr="00F5132A">
        <w:rPr>
          <w:rStyle w:val="fontstyle01"/>
          <w:rFonts w:ascii="Georgia" w:hAnsi="Georgia"/>
          <w:sz w:val="22"/>
          <w:szCs w:val="22"/>
        </w:rPr>
        <w:t xml:space="preserve"> ;</w:t>
      </w:r>
      <w:r w:rsidRPr="00F5132A">
        <w:rPr>
          <w:color w:val="000000"/>
        </w:rPr>
        <w:br/>
      </w:r>
      <w:r w:rsidRPr="00F5132A">
        <w:rPr>
          <w:rStyle w:val="fontstyle01"/>
          <w:rFonts w:ascii="Georgia" w:hAnsi="Georgia"/>
          <w:sz w:val="22"/>
          <w:szCs w:val="22"/>
        </w:rPr>
        <w:t>2°/ La constitution de l'autorisation d'occupation temporaire constitutive de droits</w:t>
      </w:r>
      <w:r w:rsidRPr="00F5132A">
        <w:rPr>
          <w:color w:val="000000"/>
        </w:rPr>
        <w:br/>
      </w:r>
      <w:r w:rsidRPr="00F5132A">
        <w:rPr>
          <w:rStyle w:val="fontstyle01"/>
          <w:rFonts w:ascii="Georgia" w:hAnsi="Georgia"/>
          <w:sz w:val="22"/>
          <w:szCs w:val="22"/>
        </w:rPr>
        <w:t xml:space="preserve">réels portant les parcelles cadastrées à LORIENT (56) section </w:t>
      </w:r>
      <w:r w:rsidR="001C561B" w:rsidRPr="008F2605">
        <w:fldChar w:fldCharType="begin">
          <w:ffData>
            <w:name w:val="Texte168"/>
            <w:enabled/>
            <w:calcOnExit w:val="0"/>
            <w:statusText w:type="text" w:val="Code Arrêt."/>
            <w:textInput>
              <w:default w:val="N° Section"/>
            </w:textInput>
          </w:ffData>
        </w:fldChar>
      </w:r>
      <w:r w:rsidR="001C561B" w:rsidRPr="008F2605">
        <w:instrText xml:space="preserve"> FORMTEXT </w:instrText>
      </w:r>
      <w:r w:rsidR="001C561B" w:rsidRPr="008F2605">
        <w:fldChar w:fldCharType="separate"/>
      </w:r>
      <w:r w:rsidR="001C561B" w:rsidRPr="008F2605">
        <w:rPr>
          <w:noProof/>
        </w:rPr>
        <w:t>N° Section</w:t>
      </w:r>
      <w:r w:rsidR="001C561B" w:rsidRPr="008F2605">
        <w:fldChar w:fldCharType="end"/>
      </w:r>
    </w:p>
    <w:p w:rsidR="007F4A58" w:rsidRDefault="007F4A58" w:rsidP="00F5132A">
      <w:pPr>
        <w:pStyle w:val="ApalStyleparagraphes"/>
        <w:jc w:val="left"/>
      </w:pPr>
    </w:p>
    <w:p w:rsidR="001C561B" w:rsidRDefault="001C561B" w:rsidP="00F5132A">
      <w:pPr>
        <w:pStyle w:val="ApalStyleparagraphes"/>
        <w:jc w:val="left"/>
      </w:pPr>
    </w:p>
    <w:p w:rsidR="001C561B" w:rsidRPr="00F5132A" w:rsidRDefault="001C561B" w:rsidP="00F5132A">
      <w:pPr>
        <w:pStyle w:val="ApalStyleparagraphes"/>
        <w:jc w:val="left"/>
      </w:pPr>
    </w:p>
    <w:p w:rsidR="00A4491A" w:rsidRPr="00F5132A" w:rsidRDefault="00F5132A" w:rsidP="00F5132A">
      <w:pPr>
        <w:pStyle w:val="ApalStyleparagraphes"/>
        <w:jc w:val="center"/>
      </w:pPr>
      <w:r w:rsidRPr="00F5132A">
        <w:t>1°) RESILIATION D’AUTORISATION D4OCCUPATION TEMPORAIRE DU DOMA</w:t>
      </w:r>
      <w:r>
        <w:t xml:space="preserve">INE </w:t>
      </w:r>
      <w:r w:rsidRPr="00F5132A">
        <w:t>PUBLIC PORTUAIRE NON CONSTITUTIVE DE DROITS RE</w:t>
      </w:r>
      <w:r>
        <w:t>E</w:t>
      </w:r>
      <w:r w:rsidRPr="00F5132A">
        <w:t>LS</w:t>
      </w:r>
      <w:r w:rsidR="00943EA7" w:rsidRPr="00F5132A">
        <w:br w:type="page"/>
      </w:r>
    </w:p>
    <w:p w:rsidR="00452D0D" w:rsidRDefault="00F5132A" w:rsidP="00F5132A">
      <w:pPr>
        <w:pStyle w:val="ApalStyleparagraphes"/>
        <w:jc w:val="center"/>
      </w:pPr>
      <w:r>
        <w:lastRenderedPageBreak/>
        <w:t xml:space="preserve">2° </w:t>
      </w:r>
      <w:r w:rsidR="00C802CD">
        <w:t>AUTORISATION</w:t>
      </w:r>
      <w:r w:rsidR="00452D0D" w:rsidRPr="00F14B8F">
        <w:t xml:space="preserve"> D'OCCUPATION TEMPORAIRE</w:t>
      </w:r>
      <w:r w:rsidR="00B95B5C">
        <w:t xml:space="preserve"> </w:t>
      </w:r>
      <w:r w:rsidR="00452D0D" w:rsidRPr="00F14B8F">
        <w:t xml:space="preserve">DU DOMAINE PUBLIC </w:t>
      </w:r>
      <w:r w:rsidR="00452D0D">
        <w:t>PORTUAIRE</w:t>
      </w:r>
      <w:r w:rsidR="00B95B5C">
        <w:t xml:space="preserve"> </w:t>
      </w:r>
      <w:r w:rsidR="00452D0D" w:rsidRPr="00F14B8F">
        <w:t>CONSTITUTIVE DE DROITS REELS</w:t>
      </w:r>
    </w:p>
    <w:p w:rsidR="00F5132A" w:rsidRDefault="00F5132A" w:rsidP="00F5132A">
      <w:pPr>
        <w:pStyle w:val="ApalStyleparagraphes"/>
        <w:jc w:val="center"/>
      </w:pPr>
    </w:p>
    <w:p w:rsidR="00E53DBD" w:rsidRPr="00862E38" w:rsidRDefault="00E53DBD" w:rsidP="00805E47">
      <w:pPr>
        <w:pStyle w:val="Titre1Georgia10pt1"/>
      </w:pPr>
      <w:bookmarkStart w:id="10" w:name="_Toc199749968"/>
      <w:r w:rsidRPr="00862E38">
        <w:t>OBJET DE L</w:t>
      </w:r>
      <w:r w:rsidR="00C802CD" w:rsidRPr="00862E38">
        <w:t>'AUTORISATION</w:t>
      </w:r>
      <w:bookmarkEnd w:id="10"/>
    </w:p>
    <w:p w:rsidR="00547401" w:rsidRDefault="00547401" w:rsidP="001346F8">
      <w:pPr>
        <w:pStyle w:val="ApalStyleparagraphes"/>
      </w:pPr>
      <w:r>
        <w:t>Il e</w:t>
      </w:r>
      <w:r w:rsidRPr="00155343">
        <w:t xml:space="preserve">st accordé au </w:t>
      </w:r>
      <w:r w:rsidR="005D67B8" w:rsidRPr="00CF1A7E">
        <w:rPr>
          <w:b/>
          <w:smallCaps/>
          <w:sz w:val="20"/>
          <w:szCs w:val="20"/>
        </w:rPr>
        <w:t>bénéficiaire</w:t>
      </w:r>
      <w:r w:rsidR="005D67B8" w:rsidRPr="00CF1A7E">
        <w:rPr>
          <w:sz w:val="20"/>
          <w:szCs w:val="20"/>
        </w:rPr>
        <w:t xml:space="preserve"> </w:t>
      </w:r>
      <w:r w:rsidRPr="00155343">
        <w:t xml:space="preserve">une </w:t>
      </w:r>
      <w:r w:rsidR="00C802CD">
        <w:t>autorisation</w:t>
      </w:r>
      <w:r w:rsidRPr="00155343">
        <w:t xml:space="preserve"> d'occupation temporaire du domaine public constitutive de droits réels assortie des droits et obligations qui découlent du régime légal et règlementaire </w:t>
      </w:r>
      <w:r w:rsidR="00042811">
        <w:t>applicable à ce type d’autorisations</w:t>
      </w:r>
      <w:r w:rsidRPr="00155343">
        <w:t>.</w:t>
      </w:r>
    </w:p>
    <w:p w:rsidR="00547401" w:rsidRPr="00155343" w:rsidRDefault="00547401" w:rsidP="001346F8">
      <w:pPr>
        <w:pStyle w:val="ApalStyleparagraphes"/>
      </w:pPr>
      <w:r>
        <w:rPr>
          <w:szCs w:val="24"/>
        </w:rPr>
        <w:t xml:space="preserve">Dans ce cadre, </w:t>
      </w:r>
      <w:r w:rsidRPr="00155343">
        <w:t xml:space="preserve">Le </w:t>
      </w:r>
      <w:r w:rsidR="005D67B8" w:rsidRPr="00CF1A7E">
        <w:rPr>
          <w:b/>
          <w:smallCaps/>
          <w:sz w:val="20"/>
          <w:szCs w:val="20"/>
        </w:rPr>
        <w:t>bénéficiaire</w:t>
      </w:r>
      <w:r w:rsidR="005D67B8" w:rsidRPr="00CF1A7E">
        <w:rPr>
          <w:sz w:val="20"/>
          <w:szCs w:val="20"/>
        </w:rPr>
        <w:t xml:space="preserve"> </w:t>
      </w:r>
      <w:r w:rsidRPr="00155343">
        <w:t xml:space="preserve">est autorisé à : </w:t>
      </w:r>
    </w:p>
    <w:p w:rsidR="00547401" w:rsidRPr="00155343" w:rsidRDefault="00547401" w:rsidP="00DF7DFB">
      <w:pPr>
        <w:pStyle w:val="ApalStyleparagraphes"/>
      </w:pPr>
      <w:r w:rsidRPr="00155343">
        <w:t xml:space="preserve">- occuper le terrain désigné </w:t>
      </w:r>
      <w:r w:rsidR="009D1712" w:rsidRPr="00CF1A7E">
        <w:t>à</w:t>
      </w:r>
      <w:r w:rsidR="00BD10C8">
        <w:t xml:space="preserve"> </w:t>
      </w:r>
      <w:r w:rsidR="003B7782">
        <w:t xml:space="preserve">l'Article 2 </w:t>
      </w:r>
      <w:r w:rsidRPr="00155343">
        <w:t xml:space="preserve">situé sur la concession du port de </w:t>
      </w:r>
      <w:r w:rsidR="00421DF6">
        <w:t xml:space="preserve">pêche </w:t>
      </w:r>
      <w:r w:rsidR="00E954E6" w:rsidRPr="00CF1A7E">
        <w:rPr>
          <w:sz w:val="20"/>
          <w:szCs w:val="20"/>
        </w:rPr>
        <w:t xml:space="preserve">de </w:t>
      </w:r>
      <w:r w:rsidR="00421DF6">
        <w:t xml:space="preserve">LORIENT </w:t>
      </w:r>
      <w:r w:rsidRPr="00155343">
        <w:t xml:space="preserve">tel que délimité au plan cadastral joint et </w:t>
      </w:r>
      <w:r w:rsidR="00B16224">
        <w:t xml:space="preserve">inséré en </w:t>
      </w:r>
      <w:r w:rsidRPr="00155343">
        <w:t>annex</w:t>
      </w:r>
      <w:r w:rsidR="00B16224">
        <w:t>e n°1</w:t>
      </w:r>
      <w:r w:rsidRPr="00155343">
        <w:t xml:space="preserve"> aux présentes après mention,</w:t>
      </w:r>
    </w:p>
    <w:p w:rsidR="00547401" w:rsidRDefault="00547401" w:rsidP="001346F8">
      <w:pPr>
        <w:pStyle w:val="ApalStyleparagraphes"/>
      </w:pPr>
      <w:r w:rsidRPr="005A6087">
        <w:t xml:space="preserve">- </w:t>
      </w:r>
      <w:r w:rsidR="003E64D2" w:rsidRPr="005A6087">
        <w:rPr>
          <w:spacing w:val="4"/>
          <w:highlight w:val="lightGray"/>
        </w:rPr>
        <w:fldChar w:fldCharType="begin">
          <w:ffData>
            <w:name w:val=""/>
            <w:enabled/>
            <w:calcOnExit w:val="0"/>
            <w:textInput>
              <w:default w:val="édifier, modifier ou étendre"/>
            </w:textInput>
          </w:ffData>
        </w:fldChar>
      </w:r>
      <w:r w:rsidR="00D66DA9" w:rsidRPr="005A6087">
        <w:rPr>
          <w:spacing w:val="4"/>
          <w:highlight w:val="lightGray"/>
        </w:rPr>
        <w:instrText xml:space="preserve"> FORMTEXT </w:instrText>
      </w:r>
      <w:r w:rsidR="003E64D2" w:rsidRPr="005A6087">
        <w:rPr>
          <w:spacing w:val="4"/>
          <w:highlight w:val="lightGray"/>
        </w:rPr>
      </w:r>
      <w:r w:rsidR="003E64D2" w:rsidRPr="005A6087">
        <w:rPr>
          <w:spacing w:val="4"/>
          <w:highlight w:val="lightGray"/>
        </w:rPr>
        <w:fldChar w:fldCharType="separate"/>
      </w:r>
      <w:r w:rsidR="00503167" w:rsidRPr="005A6087">
        <w:rPr>
          <w:noProof/>
          <w:spacing w:val="4"/>
          <w:highlight w:val="lightGray"/>
        </w:rPr>
        <w:t>édifier, modifier ou étendre</w:t>
      </w:r>
      <w:r w:rsidR="003E64D2" w:rsidRPr="005A6087">
        <w:rPr>
          <w:spacing w:val="4"/>
          <w:highlight w:val="lightGray"/>
        </w:rPr>
        <w:fldChar w:fldCharType="end"/>
      </w:r>
      <w:r w:rsidRPr="005A6087">
        <w:t xml:space="preserve"> </w:t>
      </w:r>
      <w:bookmarkStart w:id="11" w:name="Texte110"/>
      <w:r w:rsidR="003E64D2" w:rsidRPr="005A6087">
        <w:rPr>
          <w:highlight w:val="lightGray"/>
        </w:rPr>
        <w:fldChar w:fldCharType="begin">
          <w:ffData>
            <w:name w:val="Texte110"/>
            <w:enabled/>
            <w:calcOnExit w:val="0"/>
            <w:textInput>
              <w:default w:val="$ Ouvrage, construction ou installation"/>
            </w:textInput>
          </w:ffData>
        </w:fldChar>
      </w:r>
      <w:r w:rsidR="00943EA7" w:rsidRPr="005A6087">
        <w:rPr>
          <w:highlight w:val="lightGray"/>
        </w:rPr>
        <w:instrText xml:space="preserve"> FORMTEXT </w:instrText>
      </w:r>
      <w:r w:rsidR="003E64D2" w:rsidRPr="005A6087">
        <w:rPr>
          <w:highlight w:val="lightGray"/>
        </w:rPr>
      </w:r>
      <w:r w:rsidR="003E64D2" w:rsidRPr="005A6087">
        <w:rPr>
          <w:highlight w:val="lightGray"/>
        </w:rPr>
        <w:fldChar w:fldCharType="separate"/>
      </w:r>
      <w:r w:rsidR="00943EA7" w:rsidRPr="005A6087">
        <w:rPr>
          <w:noProof/>
          <w:highlight w:val="lightGray"/>
        </w:rPr>
        <w:t>$ Ouvrage, construction ou installation</w:t>
      </w:r>
      <w:r w:rsidR="003E64D2" w:rsidRPr="005A6087">
        <w:rPr>
          <w:highlight w:val="lightGray"/>
        </w:rPr>
        <w:fldChar w:fldCharType="end"/>
      </w:r>
      <w:bookmarkEnd w:id="11"/>
      <w:r w:rsidR="00D66DA9" w:rsidRPr="005A6087">
        <w:t xml:space="preserve"> </w:t>
      </w:r>
      <w:r w:rsidRPr="005A6087">
        <w:t xml:space="preserve">tels </w:t>
      </w:r>
      <w:r w:rsidR="00D66DA9" w:rsidRPr="005A6087">
        <w:t>qu'ils</w:t>
      </w:r>
      <w:r w:rsidRPr="00155343">
        <w:t xml:space="preserve"> apparaissent au</w:t>
      </w:r>
      <w:r>
        <w:t>x</w:t>
      </w:r>
      <w:r w:rsidRPr="00155343">
        <w:t xml:space="preserve"> plan</w:t>
      </w:r>
      <w:r>
        <w:t>s</w:t>
      </w:r>
      <w:r w:rsidRPr="00155343">
        <w:t xml:space="preserve"> </w:t>
      </w:r>
      <w:r>
        <w:t xml:space="preserve">établis par </w:t>
      </w:r>
      <w:r w:rsidR="003E64D2" w:rsidRPr="008F2605">
        <w:fldChar w:fldCharType="begin">
          <w:ffData>
            <w:name w:val="Texte176"/>
            <w:enabled/>
            <w:calcOnExit w:val="0"/>
            <w:textInput>
              <w:default w:val="Nom Architecte"/>
            </w:textInput>
          </w:ffData>
        </w:fldChar>
      </w:r>
      <w:bookmarkStart w:id="12" w:name="Texte176"/>
      <w:r w:rsidR="00D66DA9" w:rsidRPr="008F2605">
        <w:instrText xml:space="preserve"> FORMTEXT </w:instrText>
      </w:r>
      <w:r w:rsidR="003E64D2" w:rsidRPr="008F2605">
        <w:fldChar w:fldCharType="separate"/>
      </w:r>
      <w:r w:rsidR="00503167" w:rsidRPr="008F2605">
        <w:rPr>
          <w:noProof/>
        </w:rPr>
        <w:t>Nom Architecte</w:t>
      </w:r>
      <w:r w:rsidR="003E64D2" w:rsidRPr="008F2605">
        <w:fldChar w:fldCharType="end"/>
      </w:r>
      <w:bookmarkEnd w:id="12"/>
      <w:r>
        <w:t xml:space="preserve">, </w:t>
      </w:r>
      <w:r w:rsidR="003E64D2" w:rsidRPr="008F2605">
        <w:fldChar w:fldCharType="begin">
          <w:ffData>
            <w:name w:val="Texte177"/>
            <w:enabled/>
            <w:calcOnExit w:val="0"/>
            <w:textInput>
              <w:default w:val="Adresse Achitecte"/>
            </w:textInput>
          </w:ffData>
        </w:fldChar>
      </w:r>
      <w:bookmarkStart w:id="13" w:name="Texte177"/>
      <w:r w:rsidR="00D66DA9" w:rsidRPr="008F2605">
        <w:instrText xml:space="preserve"> FORMTEXT </w:instrText>
      </w:r>
      <w:r w:rsidR="003E64D2" w:rsidRPr="008F2605">
        <w:fldChar w:fldCharType="separate"/>
      </w:r>
      <w:r w:rsidR="00503167" w:rsidRPr="008F2605">
        <w:rPr>
          <w:noProof/>
        </w:rPr>
        <w:t>Adresse Achitecte</w:t>
      </w:r>
      <w:r w:rsidR="003E64D2" w:rsidRPr="008F2605">
        <w:fldChar w:fldCharType="end"/>
      </w:r>
      <w:bookmarkEnd w:id="13"/>
      <w:r w:rsidR="00D66DA9">
        <w:t xml:space="preserve">, </w:t>
      </w:r>
      <w:r>
        <w:t xml:space="preserve">architecte, </w:t>
      </w:r>
      <w:r w:rsidR="007E72EA">
        <w:t>insérés en annexe n°2</w:t>
      </w:r>
      <w:r w:rsidRPr="00155343">
        <w:t xml:space="preserve"> aux présentes après mention.</w:t>
      </w:r>
    </w:p>
    <w:p w:rsidR="007D7B1F" w:rsidRDefault="007D7B1F" w:rsidP="001346F8">
      <w:pPr>
        <w:pStyle w:val="ApalStyleparagraphes"/>
      </w:pPr>
    </w:p>
    <w:p w:rsidR="009D1712" w:rsidRPr="00CF1A7E" w:rsidRDefault="009D1712" w:rsidP="00805E47">
      <w:pPr>
        <w:pStyle w:val="Titre1Georgia10pt1"/>
      </w:pPr>
      <w:r w:rsidRPr="00CF1A7E">
        <w:t>DÉ</w:t>
      </w:r>
      <w:r>
        <w:t>LIMIT</w:t>
      </w:r>
      <w:r w:rsidRPr="00CF1A7E">
        <w:t>ATION</w:t>
      </w:r>
      <w:r>
        <w:t xml:space="preserve"> ET CONSISTANCE DU TERRAIN OBJET DE L’AUTORISATION</w:t>
      </w:r>
    </w:p>
    <w:p w:rsidR="009D1712" w:rsidRPr="00155343" w:rsidRDefault="009D1712" w:rsidP="009D1712">
      <w:pPr>
        <w:pStyle w:val="ApalStyleparagraphes"/>
      </w:pPr>
      <w:r w:rsidRPr="00155343">
        <w:t>A</w:t>
      </w:r>
      <w:r w:rsidR="00421DF6">
        <w:t xml:space="preserve"> LORIENT (MORBIHAN)</w:t>
      </w:r>
    </w:p>
    <w:p w:rsidR="009D1712" w:rsidRPr="008F2605" w:rsidRDefault="003E64D2" w:rsidP="009D1712">
      <w:pPr>
        <w:pStyle w:val="ApalStyleparagraphes"/>
      </w:pPr>
      <w:r w:rsidRPr="008F2605">
        <w:fldChar w:fldCharType="begin">
          <w:ffData>
            <w:name w:val="Texte171"/>
            <w:enabled/>
            <w:calcOnExit w:val="0"/>
            <w:textInput>
              <w:default w:val="Adresse"/>
            </w:textInput>
          </w:ffData>
        </w:fldChar>
      </w:r>
      <w:r w:rsidR="009D1712" w:rsidRPr="008F2605">
        <w:instrText xml:space="preserve"> FORMTEXT </w:instrText>
      </w:r>
      <w:r w:rsidRPr="008F2605">
        <w:fldChar w:fldCharType="separate"/>
      </w:r>
      <w:r w:rsidR="009D1712" w:rsidRPr="008F2605">
        <w:rPr>
          <w:noProof/>
        </w:rPr>
        <w:t>Adresse</w:t>
      </w:r>
      <w:r w:rsidRPr="008F2605">
        <w:fldChar w:fldCharType="end"/>
      </w:r>
    </w:p>
    <w:p w:rsidR="009D1712" w:rsidRPr="00155343" w:rsidRDefault="009D1712" w:rsidP="009D1712">
      <w:pPr>
        <w:pStyle w:val="ApalStyleparagraphes"/>
      </w:pPr>
      <w:r w:rsidRPr="00155343">
        <w:t xml:space="preserve">Un terrain </w:t>
      </w:r>
      <w:r w:rsidRPr="00155343">
        <w:rPr>
          <w:spacing w:val="4"/>
        </w:rPr>
        <w:t xml:space="preserve">référencé sous partie du lot n° </w:t>
      </w:r>
      <w:r w:rsidR="003E64D2" w:rsidRPr="008F2605">
        <w:rPr>
          <w:spacing w:val="4"/>
        </w:rPr>
        <w:fldChar w:fldCharType="begin">
          <w:ffData>
            <w:name w:val="Texte172"/>
            <w:enabled/>
            <w:calcOnExit w:val="0"/>
            <w:textInput>
              <w:default w:val="N° Lot"/>
            </w:textInput>
          </w:ffData>
        </w:fldChar>
      </w:r>
      <w:r w:rsidRPr="008F2605">
        <w:rPr>
          <w:spacing w:val="4"/>
        </w:rPr>
        <w:instrText xml:space="preserve"> FORMTEXT </w:instrText>
      </w:r>
      <w:r w:rsidR="003E64D2" w:rsidRPr="008F2605">
        <w:rPr>
          <w:spacing w:val="4"/>
        </w:rPr>
      </w:r>
      <w:r w:rsidR="003E64D2" w:rsidRPr="008F2605">
        <w:rPr>
          <w:spacing w:val="4"/>
        </w:rPr>
        <w:fldChar w:fldCharType="separate"/>
      </w:r>
      <w:r w:rsidRPr="008F2605">
        <w:rPr>
          <w:noProof/>
          <w:spacing w:val="4"/>
        </w:rPr>
        <w:t>N° Lot</w:t>
      </w:r>
      <w:r w:rsidR="003E64D2" w:rsidRPr="008F2605">
        <w:rPr>
          <w:spacing w:val="4"/>
        </w:rPr>
        <w:fldChar w:fldCharType="end"/>
      </w:r>
      <w:r w:rsidRPr="00155343">
        <w:t xml:space="preserve"> sis audit lieu figurant au cadastre de ladite commune Section </w:t>
      </w:r>
      <w:r w:rsidR="003E64D2" w:rsidRPr="008F2605">
        <w:fldChar w:fldCharType="begin">
          <w:ffData>
            <w:name w:val="Texte167"/>
            <w:enabled/>
            <w:calcOnExit w:val="0"/>
            <w:statusText w:type="text" w:val="Code Arrêt."/>
            <w:textInput>
              <w:default w:val="Section"/>
            </w:textInput>
          </w:ffData>
        </w:fldChar>
      </w:r>
      <w:r w:rsidRPr="008F2605">
        <w:instrText xml:space="preserve"> FORMTEXT </w:instrText>
      </w:r>
      <w:r w:rsidR="003E64D2" w:rsidRPr="008F2605">
        <w:fldChar w:fldCharType="separate"/>
      </w:r>
      <w:r w:rsidRPr="008F2605">
        <w:rPr>
          <w:noProof/>
        </w:rPr>
        <w:t>Section</w:t>
      </w:r>
      <w:r w:rsidR="003E64D2" w:rsidRPr="008F2605">
        <w:fldChar w:fldCharType="end"/>
      </w:r>
      <w:r w:rsidRPr="00155343">
        <w:t>, n°</w:t>
      </w:r>
      <w:r w:rsidR="003E64D2" w:rsidRPr="008F2605">
        <w:fldChar w:fldCharType="begin">
          <w:ffData>
            <w:name w:val="Texte168"/>
            <w:enabled/>
            <w:calcOnExit w:val="0"/>
            <w:statusText w:type="text" w:val="Code Arrêt."/>
            <w:textInput>
              <w:default w:val="N° Section"/>
            </w:textInput>
          </w:ffData>
        </w:fldChar>
      </w:r>
      <w:r w:rsidRPr="008F2605">
        <w:instrText xml:space="preserve"> FORMTEXT </w:instrText>
      </w:r>
      <w:r w:rsidR="003E64D2" w:rsidRPr="008F2605">
        <w:fldChar w:fldCharType="separate"/>
      </w:r>
      <w:r w:rsidRPr="008F2605">
        <w:rPr>
          <w:noProof/>
        </w:rPr>
        <w:t>N° Section</w:t>
      </w:r>
      <w:r w:rsidR="003E64D2" w:rsidRPr="008F2605">
        <w:fldChar w:fldCharType="end"/>
      </w:r>
      <w:r w:rsidRPr="00155343">
        <w:t xml:space="preserve"> pour une contenance de </w:t>
      </w:r>
      <w:r w:rsidR="003E64D2" w:rsidRPr="008F2605">
        <w:fldChar w:fldCharType="begin">
          <w:ffData>
            <w:name w:val="Texte169"/>
            <w:enabled/>
            <w:calcOnExit w:val="0"/>
            <w:statusText w:type="text" w:val="Code Arrêt."/>
            <w:textInput>
              <w:default w:val="Surface"/>
            </w:textInput>
          </w:ffData>
        </w:fldChar>
      </w:r>
      <w:r w:rsidRPr="008F2605">
        <w:instrText xml:space="preserve"> FORMTEXT </w:instrText>
      </w:r>
      <w:r w:rsidR="003E64D2" w:rsidRPr="008F2605">
        <w:fldChar w:fldCharType="separate"/>
      </w:r>
      <w:r w:rsidRPr="008F2605">
        <w:rPr>
          <w:noProof/>
        </w:rPr>
        <w:t>Surface</w:t>
      </w:r>
      <w:r w:rsidR="003E64D2" w:rsidRPr="008F2605">
        <w:fldChar w:fldCharType="end"/>
      </w:r>
    </w:p>
    <w:p w:rsidR="009D1712" w:rsidRDefault="009D1712" w:rsidP="009D1712">
      <w:pPr>
        <w:pStyle w:val="ApalStyleparagraphes"/>
      </w:pPr>
      <w:r w:rsidRPr="00155343">
        <w:t xml:space="preserve">Tel que ledit terrain apparaît sur le plan cadastral demeuré </w:t>
      </w:r>
      <w:r w:rsidR="00E36551">
        <w:t>en annexe 1</w:t>
      </w:r>
      <w:r w:rsidRPr="00155343">
        <w:t xml:space="preserve"> après mention et sur un plan de division et de bornage établi par </w:t>
      </w:r>
      <w:r w:rsidR="003E64D2" w:rsidRPr="008F2605">
        <w:fldChar w:fldCharType="begin">
          <w:ffData>
            <w:name w:val="Texte173"/>
            <w:enabled/>
            <w:calcOnExit w:val="0"/>
            <w:textInput>
              <w:default w:val="Nom Géomètre"/>
            </w:textInput>
          </w:ffData>
        </w:fldChar>
      </w:r>
      <w:r w:rsidRPr="008F2605">
        <w:instrText xml:space="preserve"> FORMTEXT </w:instrText>
      </w:r>
      <w:r w:rsidR="003E64D2" w:rsidRPr="008F2605">
        <w:fldChar w:fldCharType="separate"/>
      </w:r>
      <w:r w:rsidRPr="008F2605">
        <w:rPr>
          <w:noProof/>
        </w:rPr>
        <w:t>Nom Géomètre</w:t>
      </w:r>
      <w:r w:rsidR="003E64D2" w:rsidRPr="008F2605">
        <w:fldChar w:fldCharType="end"/>
      </w:r>
      <w:r w:rsidRPr="00155343">
        <w:t xml:space="preserve">, Géomètre expert à </w:t>
      </w:r>
      <w:r w:rsidR="003E64D2" w:rsidRPr="008F2605">
        <w:fldChar w:fldCharType="begin">
          <w:ffData>
            <w:name w:val="Texte174"/>
            <w:enabled/>
            <w:calcOnExit w:val="0"/>
            <w:textInput>
              <w:default w:val="Adresse Géomètre"/>
            </w:textInput>
          </w:ffData>
        </w:fldChar>
      </w:r>
      <w:r w:rsidRPr="008F2605">
        <w:instrText xml:space="preserve"> FORMTEXT </w:instrText>
      </w:r>
      <w:r w:rsidR="003E64D2" w:rsidRPr="008F2605">
        <w:fldChar w:fldCharType="separate"/>
      </w:r>
      <w:r w:rsidRPr="008F2605">
        <w:rPr>
          <w:noProof/>
        </w:rPr>
        <w:t>Adresse Géomètre</w:t>
      </w:r>
      <w:r w:rsidR="003E64D2" w:rsidRPr="008F2605">
        <w:fldChar w:fldCharType="end"/>
      </w:r>
      <w:r w:rsidRPr="00155343">
        <w:t>.</w:t>
      </w:r>
    </w:p>
    <w:p w:rsidR="007D7B1F" w:rsidRDefault="007D7B1F" w:rsidP="009D1712">
      <w:pPr>
        <w:pStyle w:val="ApalStyleparagraphes"/>
      </w:pPr>
    </w:p>
    <w:p w:rsidR="00BF125A" w:rsidRPr="00CF1A7E" w:rsidRDefault="00BF125A" w:rsidP="00805E47">
      <w:pPr>
        <w:pStyle w:val="Titre1Georgia10pt1"/>
      </w:pPr>
      <w:r w:rsidRPr="00CF1A7E">
        <w:t>DURÉE DE L’OCCUPATION</w:t>
      </w:r>
    </w:p>
    <w:p w:rsidR="00BF125A" w:rsidRDefault="00BF125A" w:rsidP="00BF125A">
      <w:pPr>
        <w:pStyle w:val="ApalStyleparagraphes"/>
      </w:pPr>
      <w:r w:rsidRPr="00CF1A7E">
        <w:t xml:space="preserve">L’occupation est consentie pour une durée de </w:t>
      </w:r>
      <w:r w:rsidR="003E64D2" w:rsidRPr="008F2605">
        <w:rPr>
          <w:spacing w:val="4"/>
          <w:highlight w:val="lightGray"/>
        </w:rPr>
        <w:fldChar w:fldCharType="begin">
          <w:ffData>
            <w:name w:val="Texte34"/>
            <w:enabled/>
            <w:calcOnExit w:val="0"/>
            <w:textInput>
              <w:default w:val="Durée Occupation"/>
            </w:textInput>
          </w:ffData>
        </w:fldChar>
      </w:r>
      <w:r w:rsidRPr="008F2605">
        <w:rPr>
          <w:spacing w:val="4"/>
          <w:highlight w:val="lightGray"/>
        </w:rPr>
        <w:instrText xml:space="preserve"> FORMTEXT </w:instrText>
      </w:r>
      <w:r w:rsidR="003E64D2" w:rsidRPr="008F2605">
        <w:rPr>
          <w:spacing w:val="4"/>
          <w:highlight w:val="lightGray"/>
        </w:rPr>
      </w:r>
      <w:r w:rsidR="003E64D2" w:rsidRPr="008F2605">
        <w:rPr>
          <w:spacing w:val="4"/>
          <w:highlight w:val="lightGray"/>
        </w:rPr>
        <w:fldChar w:fldCharType="separate"/>
      </w:r>
      <w:r w:rsidRPr="008F2605">
        <w:rPr>
          <w:noProof/>
          <w:spacing w:val="4"/>
          <w:highlight w:val="lightGray"/>
        </w:rPr>
        <w:t>Durée Occupation</w:t>
      </w:r>
      <w:r w:rsidR="003E64D2" w:rsidRPr="008F2605">
        <w:rPr>
          <w:spacing w:val="4"/>
          <w:highlight w:val="lightGray"/>
        </w:rPr>
        <w:fldChar w:fldCharType="end"/>
      </w:r>
      <w:r w:rsidRPr="00CF1A7E">
        <w:t xml:space="preserve"> à compter de la signature des présentes par toutes les parties.</w:t>
      </w:r>
    </w:p>
    <w:p w:rsidR="007D7B1F" w:rsidRDefault="007D7B1F" w:rsidP="00BF125A">
      <w:pPr>
        <w:pStyle w:val="ApalStyleparagraphes"/>
      </w:pPr>
    </w:p>
    <w:p w:rsidR="00AD0B97" w:rsidRPr="00CF1A7E" w:rsidRDefault="00AD0B97" w:rsidP="00805E47">
      <w:pPr>
        <w:pStyle w:val="Titre1Georgia10pt1"/>
      </w:pPr>
      <w:r>
        <w:t>CARACTERE DE L’OCCUPATION</w:t>
      </w:r>
    </w:p>
    <w:p w:rsidR="00AD0B97" w:rsidRDefault="00AD0B97" w:rsidP="00AD0B97">
      <w:pPr>
        <w:pStyle w:val="ApalStyleparagraphes"/>
      </w:pPr>
      <w:r w:rsidRPr="00CF1A7E">
        <w:t xml:space="preserve">La présente </w:t>
      </w:r>
      <w:r>
        <w:t>autorisation</w:t>
      </w:r>
      <w:r w:rsidRPr="00CF1A7E">
        <w:t xml:space="preserve"> </w:t>
      </w:r>
      <w:r w:rsidR="00861EAF">
        <w:t xml:space="preserve">d’occupation temporaire </w:t>
      </w:r>
      <w:r w:rsidRPr="00CF1A7E">
        <w:t xml:space="preserve">confère au </w:t>
      </w:r>
      <w:r w:rsidRPr="005B3EC6">
        <w:rPr>
          <w:b/>
          <w:smallCaps/>
          <w:sz w:val="20"/>
          <w:szCs w:val="20"/>
        </w:rPr>
        <w:t>bénéficiaire</w:t>
      </w:r>
      <w:r>
        <w:rPr>
          <w:b/>
          <w:smallCaps/>
          <w:sz w:val="20"/>
          <w:szCs w:val="20"/>
        </w:rPr>
        <w:t>,</w:t>
      </w:r>
      <w:r w:rsidR="00E95DA4">
        <w:rPr>
          <w:b/>
          <w:smallCaps/>
          <w:sz w:val="20"/>
          <w:szCs w:val="20"/>
        </w:rPr>
        <w:t xml:space="preserve"> </w:t>
      </w:r>
      <w:r w:rsidR="00E95DA4" w:rsidRPr="00CF1A7E">
        <w:t>pendant sa durée</w:t>
      </w:r>
      <w:r w:rsidR="00E95DA4">
        <w:t>,</w:t>
      </w:r>
      <w:r w:rsidRPr="00CF1A7E">
        <w:rPr>
          <w:sz w:val="20"/>
          <w:szCs w:val="20"/>
        </w:rPr>
        <w:t xml:space="preserve"> </w:t>
      </w:r>
      <w:r w:rsidRPr="00CF1A7E">
        <w:t xml:space="preserve">les prérogatives et obligations du propriétaire sur les ouvrages, constructions, installations de caractère immobilier </w:t>
      </w:r>
      <w:r w:rsidRPr="00CF1A7E">
        <w:rPr>
          <w:spacing w:val="4"/>
        </w:rPr>
        <w:t>édifiés, modifiés ou étendus p</w:t>
      </w:r>
      <w:r w:rsidRPr="00CF1A7E">
        <w:t xml:space="preserve">ar lui conformément aux dispositions des articles L 1311-5 à L 1311-8 du </w:t>
      </w:r>
      <w:r w:rsidR="003B10CC">
        <w:t>Code Général des Collectivités T</w:t>
      </w:r>
      <w:r w:rsidRPr="00CF1A7E">
        <w:t>erritoriales.</w:t>
      </w:r>
    </w:p>
    <w:p w:rsidR="00AD0B97" w:rsidRPr="00CF1A7E" w:rsidRDefault="00AD0B97" w:rsidP="00AD0B97">
      <w:pPr>
        <w:pStyle w:val="ApalStyleparagraphes"/>
      </w:pPr>
      <w:r w:rsidRPr="00CF1A7E">
        <w:t xml:space="preserve">Les droits, ouvrages, constructions et installations de caractère immobilier </w:t>
      </w:r>
      <w:r>
        <w:t xml:space="preserve">ne </w:t>
      </w:r>
      <w:r w:rsidRPr="00CF1A7E">
        <w:t xml:space="preserve">peuvent être hypothéqués </w:t>
      </w:r>
      <w:r>
        <w:t xml:space="preserve">que </w:t>
      </w:r>
      <w:r w:rsidRPr="00CF1A7E">
        <w:t xml:space="preserve">pour garantir les emprunts contractés </w:t>
      </w:r>
      <w:r>
        <w:t xml:space="preserve">par </w:t>
      </w:r>
      <w:r w:rsidRPr="00CF1A7E">
        <w:t xml:space="preserve">le </w:t>
      </w:r>
      <w:r w:rsidRPr="005B3EC6">
        <w:rPr>
          <w:b/>
          <w:smallCaps/>
          <w:sz w:val="20"/>
          <w:szCs w:val="20"/>
        </w:rPr>
        <w:t>bénéficiaire</w:t>
      </w:r>
      <w:r w:rsidRPr="00CF1A7E">
        <w:t xml:space="preserve"> en vue de financer la réalisation</w:t>
      </w:r>
      <w:r>
        <w:t>, la modification ou l’extension</w:t>
      </w:r>
      <w:r w:rsidRPr="00CF1A7E">
        <w:t xml:space="preserve"> des ouvrages, constructions, installations </w:t>
      </w:r>
      <w:r w:rsidR="00E36551">
        <w:t xml:space="preserve">de caractère immobilier </w:t>
      </w:r>
      <w:r w:rsidRPr="00CF1A7E">
        <w:t>visés à l’</w:t>
      </w:r>
      <w:r w:rsidR="00805E47">
        <w:t xml:space="preserve">Article 11 </w:t>
      </w:r>
      <w:r w:rsidRPr="00CF1A7E">
        <w:t>dans les conditions prévues par l'article L.1311-6-1 du Code Général des Collectivités Territoriales.</w:t>
      </w:r>
    </w:p>
    <w:p w:rsidR="00AD0B97" w:rsidRDefault="00AD0B97" w:rsidP="00AD0B97">
      <w:pPr>
        <w:pStyle w:val="ApalStyleparagraphes"/>
      </w:pPr>
      <w:r>
        <w:t>L</w:t>
      </w:r>
      <w:r w:rsidRPr="00CF1A7E">
        <w:t xml:space="preserve">a domanialité publique du terrain s'oppose à ce que le </w:t>
      </w:r>
      <w:r w:rsidRPr="005B3EC6">
        <w:rPr>
          <w:b/>
          <w:smallCaps/>
          <w:sz w:val="20"/>
          <w:szCs w:val="20"/>
        </w:rPr>
        <w:t>bénéficiaire</w:t>
      </w:r>
      <w:r w:rsidRPr="00CF1A7E">
        <w:t xml:space="preserve"> puisse invoquer l'application des dispositions législatives régissant les baux à loyer d'immeubles ou de locaux à usage commercial ou industriel.</w:t>
      </w:r>
    </w:p>
    <w:p w:rsidR="00AD0B97" w:rsidRDefault="00AD0B97" w:rsidP="00AD0B97">
      <w:pPr>
        <w:pStyle w:val="ApalStyleparagraphes"/>
      </w:pPr>
      <w:r>
        <w:lastRenderedPageBreak/>
        <w:t xml:space="preserve">La présente autorisation </w:t>
      </w:r>
      <w:r w:rsidR="00861EAF">
        <w:t xml:space="preserve">d’occupation temporaire </w:t>
      </w:r>
      <w:r>
        <w:t xml:space="preserve">est accordée, sans préjudice de l’obligation pour le </w:t>
      </w:r>
      <w:r w:rsidRPr="005B3EC6">
        <w:rPr>
          <w:b/>
          <w:smallCaps/>
          <w:sz w:val="20"/>
          <w:szCs w:val="20"/>
        </w:rPr>
        <w:t>bénéficiaire</w:t>
      </w:r>
      <w:r>
        <w:t xml:space="preserve"> de se conformer aux lois et règlements en vigueur, notamment en matière d’hygiène et de sécurité, d’urbanisme, d’environnement, de sûreté des installations portuaires, ainsi qu’au règlement de police du port.</w:t>
      </w:r>
    </w:p>
    <w:p w:rsidR="007D7B1F" w:rsidRPr="00CF1A7E" w:rsidRDefault="007D7B1F" w:rsidP="00AD0B97">
      <w:pPr>
        <w:pStyle w:val="ApalStyleparagraphes"/>
      </w:pPr>
    </w:p>
    <w:p w:rsidR="00E53DBD" w:rsidRPr="00CF1A7E" w:rsidRDefault="00E53DBD" w:rsidP="00805E47">
      <w:pPr>
        <w:pStyle w:val="Titre1Georgia10pt1"/>
      </w:pPr>
      <w:bookmarkStart w:id="14" w:name="_Toc199749969"/>
      <w:r w:rsidRPr="00CF1A7E">
        <w:t>ACTIVITÉ AUTORISÉE</w:t>
      </w:r>
      <w:bookmarkEnd w:id="14"/>
      <w:r w:rsidRPr="00CF1A7E">
        <w:t xml:space="preserve"> </w:t>
      </w:r>
    </w:p>
    <w:p w:rsidR="004162EC" w:rsidRPr="00CF1A7E" w:rsidRDefault="00B8446E" w:rsidP="001346F8">
      <w:pPr>
        <w:pStyle w:val="ApalStyleparagraphes"/>
      </w:pPr>
      <w:r>
        <w:t xml:space="preserve">Considérant que la demande formulée par le </w:t>
      </w:r>
      <w:r w:rsidR="00E33526" w:rsidRPr="005B3EC6">
        <w:rPr>
          <w:b/>
          <w:smallCaps/>
          <w:sz w:val="20"/>
          <w:szCs w:val="20"/>
        </w:rPr>
        <w:t>bénéficiaire</w:t>
      </w:r>
      <w:r w:rsidR="00E33526" w:rsidRPr="00CF1A7E">
        <w:rPr>
          <w:sz w:val="20"/>
          <w:szCs w:val="20"/>
        </w:rPr>
        <w:t xml:space="preserve"> </w:t>
      </w:r>
      <w:r>
        <w:t xml:space="preserve">contribuera à l’animation </w:t>
      </w:r>
      <w:r w:rsidR="007144B1">
        <w:t>ou</w:t>
      </w:r>
      <w:r>
        <w:t xml:space="preserve"> au développement du port, l</w:t>
      </w:r>
      <w:r w:rsidR="00E53DBD" w:rsidRPr="00CF1A7E">
        <w:t xml:space="preserve">a présente </w:t>
      </w:r>
      <w:r w:rsidR="00C802CD">
        <w:t>autorisation</w:t>
      </w:r>
      <w:r w:rsidR="00E53DBD" w:rsidRPr="00CF1A7E">
        <w:t xml:space="preserve"> </w:t>
      </w:r>
      <w:r w:rsidR="00861EAF">
        <w:t xml:space="preserve">d’occupation temporaire </w:t>
      </w:r>
      <w:r w:rsidR="00E53DBD" w:rsidRPr="00CF1A7E">
        <w:t xml:space="preserve">est consentie en vue de l’exercice de l’activité suivante : </w:t>
      </w:r>
    </w:p>
    <w:p w:rsidR="00E53DBD" w:rsidRDefault="003E64D2" w:rsidP="001346F8">
      <w:pPr>
        <w:pStyle w:val="ApalStyleparagraphes"/>
      </w:pPr>
      <w:r w:rsidRPr="008F2605">
        <w:rPr>
          <w:highlight w:val="lightGray"/>
        </w:rPr>
        <w:fldChar w:fldCharType="begin">
          <w:ffData>
            <w:name w:val="Texte33"/>
            <w:enabled/>
            <w:calcOnExit w:val="0"/>
            <w:textInput>
              <w:default w:val="Activité"/>
            </w:textInput>
          </w:ffData>
        </w:fldChar>
      </w:r>
      <w:bookmarkStart w:id="15" w:name="Texte33"/>
      <w:r w:rsidR="00E53DBD" w:rsidRPr="008F2605">
        <w:rPr>
          <w:highlight w:val="lightGray"/>
        </w:rPr>
        <w:instrText xml:space="preserve"> FORMTEXT </w:instrText>
      </w:r>
      <w:r w:rsidRPr="008F2605">
        <w:rPr>
          <w:highlight w:val="lightGray"/>
        </w:rPr>
      </w:r>
      <w:r w:rsidRPr="008F2605">
        <w:rPr>
          <w:highlight w:val="lightGray"/>
        </w:rPr>
        <w:fldChar w:fldCharType="separate"/>
      </w:r>
      <w:r w:rsidR="00503167" w:rsidRPr="008F2605">
        <w:rPr>
          <w:noProof/>
          <w:highlight w:val="lightGray"/>
        </w:rPr>
        <w:t>Activité</w:t>
      </w:r>
      <w:r w:rsidRPr="008F2605">
        <w:rPr>
          <w:highlight w:val="lightGray"/>
        </w:rPr>
        <w:fldChar w:fldCharType="end"/>
      </w:r>
      <w:bookmarkEnd w:id="15"/>
      <w:r w:rsidR="00E53DBD" w:rsidRPr="00CF1A7E">
        <w:t>.</w:t>
      </w:r>
    </w:p>
    <w:p w:rsidR="007D7B1F" w:rsidRPr="00CF1A7E" w:rsidRDefault="007D7B1F" w:rsidP="001346F8">
      <w:pPr>
        <w:pStyle w:val="ApalStyleparagraphes"/>
      </w:pPr>
    </w:p>
    <w:p w:rsidR="00E53DBD" w:rsidRPr="00CF1A7E" w:rsidRDefault="00E53DBD" w:rsidP="00805E47">
      <w:pPr>
        <w:pStyle w:val="Titre1Georgia10pt1"/>
      </w:pPr>
      <w:bookmarkStart w:id="16" w:name="_Toc199749971"/>
      <w:r w:rsidRPr="00CF1A7E">
        <w:t>REDEVANCE</w:t>
      </w:r>
      <w:bookmarkEnd w:id="16"/>
      <w:r w:rsidR="0028076F">
        <w:t xml:space="preserve"> D’OCCUPATION</w:t>
      </w:r>
    </w:p>
    <w:p w:rsidR="00E541A8" w:rsidRPr="00CE357C" w:rsidRDefault="002E3925" w:rsidP="008C20B7">
      <w:pPr>
        <w:spacing w:before="60" w:after="40" w:line="264" w:lineRule="auto"/>
        <w:jc w:val="both"/>
        <w:rPr>
          <w:rFonts w:ascii="Georgia" w:hAnsi="Georgia" w:cs="Arial"/>
          <w:sz w:val="22"/>
          <w:szCs w:val="22"/>
        </w:rPr>
      </w:pPr>
      <w:r w:rsidRPr="00DA6657">
        <w:rPr>
          <w:rFonts w:ascii="Georgia" w:hAnsi="Georgia" w:cs="Arial"/>
          <w:sz w:val="22"/>
          <w:szCs w:val="22"/>
        </w:rPr>
        <w:t xml:space="preserve">La présente </w:t>
      </w:r>
      <w:r w:rsidR="00861EAF">
        <w:rPr>
          <w:rFonts w:ascii="Georgia" w:hAnsi="Georgia" w:cs="Arial"/>
          <w:sz w:val="22"/>
          <w:szCs w:val="22"/>
        </w:rPr>
        <w:t>autorisation d’occupation temporaire</w:t>
      </w:r>
      <w:r w:rsidRPr="00DA6657">
        <w:rPr>
          <w:rFonts w:ascii="Georgia" w:hAnsi="Georgia" w:cs="Arial"/>
          <w:sz w:val="22"/>
          <w:szCs w:val="22"/>
        </w:rPr>
        <w:t xml:space="preserve"> est consentie et acceptée </w:t>
      </w:r>
      <w:r w:rsidR="00E36551">
        <w:rPr>
          <w:rFonts w:ascii="Georgia" w:hAnsi="Georgia" w:cs="Arial"/>
          <w:sz w:val="22"/>
          <w:szCs w:val="22"/>
        </w:rPr>
        <w:t xml:space="preserve">par le </w:t>
      </w:r>
      <w:r w:rsidR="00E36551" w:rsidRPr="00CE357C">
        <w:rPr>
          <w:b/>
          <w:smallCaps/>
          <w:sz w:val="20"/>
          <w:szCs w:val="20"/>
        </w:rPr>
        <w:t>bénéficiaire</w:t>
      </w:r>
      <w:r w:rsidR="00E36551" w:rsidRPr="00CE357C">
        <w:t xml:space="preserve"> </w:t>
      </w:r>
      <w:r w:rsidRPr="00CE357C">
        <w:rPr>
          <w:rFonts w:ascii="Georgia" w:hAnsi="Georgia" w:cs="Arial"/>
          <w:sz w:val="22"/>
          <w:szCs w:val="22"/>
        </w:rPr>
        <w:t xml:space="preserve">moyennant une redevance annuelle d'occupation fixée </w:t>
      </w:r>
      <w:r w:rsidR="00E541A8" w:rsidRPr="00CE357C">
        <w:rPr>
          <w:rFonts w:ascii="Georgia" w:hAnsi="Georgia" w:cs="Arial"/>
          <w:sz w:val="22"/>
          <w:szCs w:val="22"/>
        </w:rPr>
        <w:t>selon les conditions suivantes :</w:t>
      </w:r>
      <w:r w:rsidR="00421DF6">
        <w:rPr>
          <w:rFonts w:ascii="Georgia" w:hAnsi="Georgia" w:cs="Arial"/>
          <w:sz w:val="22"/>
          <w:szCs w:val="22"/>
        </w:rPr>
        <w:t xml:space="preserve"> en</w:t>
      </w:r>
      <w:r w:rsidR="007818F0" w:rsidRPr="00CE357C">
        <w:rPr>
          <w:rFonts w:ascii="Georgia" w:hAnsi="Georgia" w:cs="Arial"/>
          <w:sz w:val="22"/>
          <w:szCs w:val="22"/>
        </w:rPr>
        <w:t xml:space="preserve"> fonction des tarifs publics adopté</w:t>
      </w:r>
      <w:r w:rsidR="00FE3031">
        <w:rPr>
          <w:rFonts w:ascii="Georgia" w:hAnsi="Georgia" w:cs="Arial"/>
          <w:sz w:val="22"/>
          <w:szCs w:val="22"/>
        </w:rPr>
        <w:t>s</w:t>
      </w:r>
      <w:r w:rsidR="007818F0" w:rsidRPr="00CE357C">
        <w:rPr>
          <w:rFonts w:ascii="Georgia" w:hAnsi="Georgia" w:cs="Arial"/>
          <w:sz w:val="22"/>
          <w:szCs w:val="22"/>
        </w:rPr>
        <w:t xml:space="preserve"> annuellement par le </w:t>
      </w:r>
      <w:r w:rsidR="007818F0" w:rsidRPr="004D0A5C">
        <w:rPr>
          <w:rFonts w:ascii="Georgia" w:hAnsi="Georgia" w:cs="Arial"/>
          <w:b/>
          <w:smallCaps/>
          <w:sz w:val="20"/>
          <w:szCs w:val="20"/>
        </w:rPr>
        <w:t>concessionnaire</w:t>
      </w:r>
      <w:r w:rsidR="007818F0" w:rsidRPr="00CE357C">
        <w:rPr>
          <w:rFonts w:ascii="Georgia" w:hAnsi="Georgia" w:cs="Arial"/>
          <w:sz w:val="22"/>
          <w:szCs w:val="22"/>
        </w:rPr>
        <w:t xml:space="preserve"> conformément aux dispositions du Code </w:t>
      </w:r>
      <w:r w:rsidR="00E116CA" w:rsidRPr="00CE357C">
        <w:rPr>
          <w:rFonts w:ascii="Georgia" w:hAnsi="Georgia" w:cs="Arial"/>
          <w:sz w:val="22"/>
          <w:szCs w:val="22"/>
        </w:rPr>
        <w:t>des Ports Maritimes</w:t>
      </w:r>
    </w:p>
    <w:p w:rsidR="001120A7" w:rsidRDefault="001120A7" w:rsidP="008C20B7">
      <w:pPr>
        <w:spacing w:before="60" w:after="40" w:line="264" w:lineRule="auto"/>
        <w:jc w:val="both"/>
        <w:rPr>
          <w:rFonts w:ascii="Georgia" w:hAnsi="Georgia" w:cs="Arial"/>
          <w:sz w:val="22"/>
          <w:szCs w:val="22"/>
        </w:rPr>
      </w:pPr>
    </w:p>
    <w:p w:rsidR="008C20B7" w:rsidRDefault="007818F0" w:rsidP="008C20B7">
      <w:pPr>
        <w:spacing w:before="60" w:after="40" w:line="264" w:lineRule="auto"/>
        <w:jc w:val="both"/>
        <w:rPr>
          <w:rFonts w:ascii="Georgia" w:hAnsi="Georgia"/>
          <w:sz w:val="22"/>
          <w:szCs w:val="22"/>
        </w:rPr>
      </w:pPr>
      <w:r w:rsidRPr="00CE357C">
        <w:rPr>
          <w:rFonts w:ascii="Georgia" w:hAnsi="Georgia" w:cs="Arial"/>
          <w:sz w:val="22"/>
          <w:szCs w:val="22"/>
        </w:rPr>
        <w:t>L</w:t>
      </w:r>
      <w:r w:rsidR="002E3925" w:rsidRPr="00CE357C">
        <w:rPr>
          <w:rFonts w:ascii="Georgia" w:hAnsi="Georgia"/>
          <w:sz w:val="22"/>
          <w:szCs w:val="22"/>
        </w:rPr>
        <w:t xml:space="preserve">e </w:t>
      </w:r>
      <w:r w:rsidR="002E3925" w:rsidRPr="00CE357C">
        <w:rPr>
          <w:rFonts w:ascii="Georgia" w:hAnsi="Georgia"/>
          <w:b/>
          <w:smallCaps/>
          <w:sz w:val="20"/>
          <w:szCs w:val="20"/>
        </w:rPr>
        <w:t>bénéficiaire</w:t>
      </w:r>
      <w:r w:rsidR="002E3925" w:rsidRPr="00CE357C">
        <w:rPr>
          <w:rFonts w:ascii="Georgia" w:hAnsi="Georgia"/>
          <w:sz w:val="22"/>
          <w:szCs w:val="22"/>
        </w:rPr>
        <w:t xml:space="preserve"> s’oblige à payer </w:t>
      </w:r>
      <w:r w:rsidR="008C20B7" w:rsidRPr="00CE357C">
        <w:rPr>
          <w:rFonts w:ascii="Georgia" w:hAnsi="Georgia"/>
          <w:sz w:val="22"/>
          <w:szCs w:val="22"/>
        </w:rPr>
        <w:t xml:space="preserve">d’avance </w:t>
      </w:r>
      <w:r w:rsidR="002E3925" w:rsidRPr="00CE357C">
        <w:rPr>
          <w:rFonts w:ascii="Georgia" w:hAnsi="Georgia"/>
          <w:sz w:val="22"/>
          <w:szCs w:val="22"/>
        </w:rPr>
        <w:t xml:space="preserve">au </w:t>
      </w:r>
      <w:r w:rsidR="002E3925" w:rsidRPr="00CE357C">
        <w:rPr>
          <w:rFonts w:ascii="Georgia" w:hAnsi="Georgia"/>
          <w:b/>
          <w:smallCaps/>
          <w:sz w:val="20"/>
          <w:szCs w:val="20"/>
        </w:rPr>
        <w:t>concessionnaire</w:t>
      </w:r>
      <w:r w:rsidR="002E3925" w:rsidRPr="00CE357C">
        <w:rPr>
          <w:rFonts w:ascii="Georgia" w:hAnsi="Georgia"/>
          <w:sz w:val="22"/>
          <w:szCs w:val="22"/>
        </w:rPr>
        <w:t xml:space="preserve"> </w:t>
      </w:r>
      <w:r w:rsidRPr="00CE357C">
        <w:rPr>
          <w:rFonts w:ascii="Georgia" w:hAnsi="Georgia"/>
          <w:sz w:val="22"/>
          <w:szCs w:val="22"/>
        </w:rPr>
        <w:t xml:space="preserve">la redevance annuelle d’occupation </w:t>
      </w:r>
      <w:r w:rsidR="002E3925" w:rsidRPr="00CE357C">
        <w:rPr>
          <w:rFonts w:ascii="Georgia" w:hAnsi="Georgia"/>
          <w:sz w:val="22"/>
          <w:szCs w:val="22"/>
        </w:rPr>
        <w:t xml:space="preserve">suivant les conditions </w:t>
      </w:r>
      <w:r w:rsidR="008C20B7" w:rsidRPr="00CE357C">
        <w:rPr>
          <w:rFonts w:ascii="Georgia" w:hAnsi="Georgia"/>
          <w:sz w:val="22"/>
          <w:szCs w:val="22"/>
        </w:rPr>
        <w:t>suivantes :</w:t>
      </w:r>
    </w:p>
    <w:p w:rsidR="001120A7" w:rsidRDefault="001120A7" w:rsidP="008C20B7">
      <w:pPr>
        <w:spacing w:before="60" w:after="40" w:line="264" w:lineRule="auto"/>
        <w:jc w:val="both"/>
        <w:rPr>
          <w:rFonts w:ascii="Georgia" w:hAnsi="Georgia"/>
          <w:sz w:val="22"/>
          <w:szCs w:val="22"/>
        </w:rPr>
      </w:pPr>
      <w:r>
        <w:rPr>
          <w:rFonts w:ascii="Georgia" w:hAnsi="Georgia"/>
          <w:sz w:val="22"/>
          <w:szCs w:val="22"/>
        </w:rPr>
        <w:t>La redevance est établie en l’application du barème des tarifs du port de pêche de Keroman à LORIENT , fixés chaque année, selon les règles de compétence et de procédure en vigueur.</w:t>
      </w:r>
    </w:p>
    <w:p w:rsidR="00B44C15" w:rsidRDefault="00B44C15" w:rsidP="008C20B7">
      <w:pPr>
        <w:spacing w:before="60" w:after="40" w:line="264" w:lineRule="auto"/>
        <w:jc w:val="both"/>
        <w:rPr>
          <w:rFonts w:ascii="Georgia" w:hAnsi="Georgia"/>
          <w:sz w:val="22"/>
          <w:szCs w:val="22"/>
        </w:rPr>
      </w:pPr>
    </w:p>
    <w:p w:rsidR="00B44C15" w:rsidRPr="00B44C15" w:rsidRDefault="00B44C15" w:rsidP="00B44C15">
      <w:pPr>
        <w:widowControl w:val="0"/>
        <w:contextualSpacing/>
        <w:rPr>
          <w:rFonts w:ascii="Georgia" w:hAnsi="Georgia" w:cs="Open Sans"/>
          <w:b/>
          <w:sz w:val="22"/>
          <w:szCs w:val="22"/>
        </w:rPr>
      </w:pPr>
      <w:r w:rsidRPr="00B44C15">
        <w:rPr>
          <w:rFonts w:ascii="Georgia" w:hAnsi="Georgia" w:cs="Open Sans"/>
          <w:b/>
          <w:sz w:val="22"/>
          <w:szCs w:val="22"/>
        </w:rPr>
        <w:t>Le tarif de location annuel barème n°</w:t>
      </w:r>
      <w:r w:rsidR="00004360">
        <w:rPr>
          <w:rFonts w:ascii="Georgia" w:hAnsi="Georgia" w:cs="Open Sans"/>
          <w:b/>
          <w:sz w:val="22"/>
          <w:szCs w:val="22"/>
        </w:rPr>
        <w:t>31</w:t>
      </w:r>
      <w:r w:rsidRPr="00B44C15">
        <w:rPr>
          <w:rFonts w:ascii="Georgia" w:hAnsi="Georgia" w:cs="Open Sans"/>
          <w:b/>
          <w:sz w:val="22"/>
          <w:szCs w:val="22"/>
        </w:rPr>
        <w:t xml:space="preserve"> pour l'occupation du </w:t>
      </w:r>
      <w:r w:rsidR="007D7B1F">
        <w:rPr>
          <w:rFonts w:ascii="Georgia" w:hAnsi="Georgia" w:cs="Open Sans"/>
          <w:b/>
          <w:sz w:val="22"/>
          <w:szCs w:val="22"/>
        </w:rPr>
        <w:t xml:space="preserve">terrain </w:t>
      </w:r>
      <w:r w:rsidRPr="00B44C15">
        <w:rPr>
          <w:rFonts w:ascii="Georgia" w:hAnsi="Georgia" w:cs="Open Sans"/>
          <w:b/>
          <w:sz w:val="22"/>
          <w:szCs w:val="22"/>
        </w:rPr>
        <w:t xml:space="preserve">a été fixé pour l’année </w:t>
      </w:r>
      <w:r w:rsidR="00004360">
        <w:rPr>
          <w:rFonts w:ascii="Georgia" w:hAnsi="Georgia" w:cs="Open Sans"/>
          <w:b/>
          <w:sz w:val="22"/>
          <w:szCs w:val="22"/>
        </w:rPr>
        <w:t>2021</w:t>
      </w:r>
      <w:r w:rsidRPr="00B44C15">
        <w:rPr>
          <w:rFonts w:ascii="Georgia" w:hAnsi="Georgia" w:cs="Open Sans"/>
          <w:b/>
          <w:sz w:val="22"/>
          <w:szCs w:val="22"/>
        </w:rPr>
        <w:t xml:space="preserve"> à :</w:t>
      </w:r>
    </w:p>
    <w:p w:rsidR="00B44C15" w:rsidRPr="00B44C15" w:rsidRDefault="00B44C15" w:rsidP="00B44C15">
      <w:pPr>
        <w:widowControl w:val="0"/>
        <w:contextualSpacing/>
        <w:rPr>
          <w:rFonts w:ascii="Georgia" w:hAnsi="Georgia" w:cs="Open Sans"/>
          <w:sz w:val="22"/>
          <w:szCs w:val="22"/>
        </w:rPr>
      </w:pPr>
      <w:r w:rsidRPr="00B44C15">
        <w:rPr>
          <w:rFonts w:ascii="Georgia" w:hAnsi="Georgia" w:cs="Open Sans"/>
          <w:sz w:val="22"/>
          <w:szCs w:val="22"/>
          <w:u w:val="single"/>
        </w:rPr>
        <w:t>Pour le terrain</w:t>
      </w:r>
      <w:r w:rsidRPr="00B44C15">
        <w:rPr>
          <w:rFonts w:ascii="Georgia" w:hAnsi="Georgia" w:cs="Open Sans"/>
          <w:sz w:val="22"/>
          <w:szCs w:val="22"/>
        </w:rPr>
        <w:t xml:space="preserve"> : </w:t>
      </w:r>
    </w:p>
    <w:p w:rsidR="00B44C15" w:rsidRPr="00B44C15" w:rsidRDefault="00B44C15" w:rsidP="00B44C15">
      <w:pPr>
        <w:widowControl w:val="0"/>
        <w:contextualSpacing/>
        <w:rPr>
          <w:rFonts w:ascii="Georgia" w:hAnsi="Georgia" w:cs="Open Sans"/>
          <w:sz w:val="22"/>
          <w:szCs w:val="22"/>
        </w:rPr>
      </w:pPr>
      <w:r w:rsidRPr="00B44C15">
        <w:rPr>
          <w:rFonts w:ascii="Georgia" w:hAnsi="Georgia" w:cs="Open Sans"/>
          <w:sz w:val="22"/>
          <w:szCs w:val="22"/>
        </w:rPr>
        <w:t>QUAT</w:t>
      </w:r>
      <w:r w:rsidR="0050339C">
        <w:rPr>
          <w:rFonts w:ascii="Georgia" w:hAnsi="Georgia" w:cs="Open Sans"/>
          <w:sz w:val="22"/>
          <w:szCs w:val="22"/>
        </w:rPr>
        <w:t xml:space="preserve">RE EUROS ET </w:t>
      </w:r>
      <w:r w:rsidR="0071507D">
        <w:rPr>
          <w:rFonts w:ascii="Georgia" w:hAnsi="Georgia" w:cs="Open Sans"/>
          <w:sz w:val="22"/>
          <w:szCs w:val="22"/>
        </w:rPr>
        <w:t>TRENTE ET UN</w:t>
      </w:r>
      <w:r w:rsidR="0050339C">
        <w:rPr>
          <w:rFonts w:ascii="Georgia" w:hAnsi="Georgia" w:cs="Open Sans"/>
          <w:sz w:val="22"/>
          <w:szCs w:val="22"/>
        </w:rPr>
        <w:t xml:space="preserve"> CENTIMES (</w:t>
      </w:r>
      <w:r w:rsidR="007D7B1F">
        <w:rPr>
          <w:rFonts w:ascii="Georgia" w:hAnsi="Georgia" w:cs="Open Sans"/>
          <w:sz w:val="22"/>
          <w:szCs w:val="22"/>
        </w:rPr>
        <w:t>4,46</w:t>
      </w:r>
      <w:r w:rsidRPr="00B44C15">
        <w:rPr>
          <w:rFonts w:ascii="Georgia" w:hAnsi="Georgia" w:cs="Open Sans"/>
          <w:sz w:val="22"/>
          <w:szCs w:val="22"/>
        </w:rPr>
        <w:t xml:space="preserve"> €) annuel hors taxe le mètre carré, </w:t>
      </w:r>
    </w:p>
    <w:p w:rsidR="00B44C15" w:rsidRPr="00B44C15" w:rsidRDefault="00B44C15" w:rsidP="00B44C15">
      <w:pPr>
        <w:widowControl w:val="0"/>
        <w:contextualSpacing/>
        <w:rPr>
          <w:rFonts w:ascii="Georgia" w:hAnsi="Georgia" w:cs="Open Sans"/>
          <w:sz w:val="22"/>
          <w:szCs w:val="22"/>
        </w:rPr>
      </w:pPr>
      <w:r w:rsidRPr="00B44C15">
        <w:rPr>
          <w:rFonts w:ascii="Georgia" w:hAnsi="Georgia" w:cs="Open Sans"/>
          <w:sz w:val="22"/>
          <w:szCs w:val="22"/>
        </w:rPr>
        <w:t xml:space="preserve">Soit pour </w:t>
      </w:r>
      <w:r>
        <w:rPr>
          <w:rFonts w:ascii="Georgia" w:hAnsi="Georgia" w:cs="Open Sans"/>
          <w:sz w:val="22"/>
          <w:szCs w:val="22"/>
        </w:rPr>
        <w:t>x</w:t>
      </w:r>
      <w:r w:rsidRPr="00B44C15">
        <w:rPr>
          <w:rFonts w:ascii="Georgia" w:hAnsi="Georgia" w:cs="Open Sans"/>
          <w:sz w:val="22"/>
          <w:szCs w:val="22"/>
        </w:rPr>
        <w:t xml:space="preserve"> m² : </w:t>
      </w:r>
      <w:r>
        <w:rPr>
          <w:rFonts w:ascii="Georgia" w:hAnsi="Georgia" w:cs="Open Sans"/>
          <w:sz w:val="22"/>
          <w:szCs w:val="22"/>
        </w:rPr>
        <w:t xml:space="preserve">X euros </w:t>
      </w:r>
      <w:r w:rsidRPr="00B44C15">
        <w:rPr>
          <w:rFonts w:ascii="Georgia" w:hAnsi="Georgia" w:cs="Open Sans"/>
          <w:sz w:val="22"/>
          <w:szCs w:val="22"/>
        </w:rPr>
        <w:t>HORS TAXE (</w:t>
      </w:r>
      <w:r>
        <w:rPr>
          <w:rFonts w:ascii="Georgia" w:hAnsi="Georgia" w:cs="Open Sans"/>
          <w:sz w:val="22"/>
          <w:szCs w:val="22"/>
        </w:rPr>
        <w:t>x</w:t>
      </w:r>
      <w:r w:rsidRPr="00B44C15">
        <w:rPr>
          <w:rFonts w:ascii="Georgia" w:hAnsi="Georgia" w:cs="Open Sans"/>
          <w:sz w:val="22"/>
          <w:szCs w:val="22"/>
        </w:rPr>
        <w:t xml:space="preserve"> € HT), </w:t>
      </w:r>
    </w:p>
    <w:p w:rsidR="00B44C15" w:rsidRPr="00B44C15" w:rsidRDefault="00B44C15" w:rsidP="00B44C15">
      <w:pPr>
        <w:spacing w:before="60" w:after="40" w:line="264" w:lineRule="auto"/>
        <w:jc w:val="both"/>
        <w:rPr>
          <w:rFonts w:ascii="Georgia" w:hAnsi="Georgia"/>
          <w:sz w:val="22"/>
          <w:szCs w:val="22"/>
        </w:rPr>
      </w:pPr>
      <w:r w:rsidRPr="00B44C15">
        <w:rPr>
          <w:rFonts w:ascii="Georgia" w:hAnsi="Georgia" w:cs="Open Sans"/>
          <w:sz w:val="22"/>
          <w:szCs w:val="22"/>
        </w:rPr>
        <w:t xml:space="preserve">Soit une redevance annuelle toutes taxes comprises compte tenu d'une taxe sur la valeur ajoutée à ce jour au taux de 20,00 % de </w:t>
      </w:r>
      <w:r w:rsidR="00B90903">
        <w:rPr>
          <w:rFonts w:ascii="Georgia" w:hAnsi="Georgia" w:cs="Open Sans"/>
          <w:sz w:val="22"/>
          <w:szCs w:val="22"/>
        </w:rPr>
        <w:t xml:space="preserve">x </w:t>
      </w:r>
      <w:r w:rsidRPr="00B44C15">
        <w:rPr>
          <w:rFonts w:ascii="Georgia" w:hAnsi="Georgia" w:cs="Open Sans"/>
          <w:sz w:val="22"/>
          <w:szCs w:val="22"/>
        </w:rPr>
        <w:t>TOUTES TAXES COMPRISES (</w:t>
      </w:r>
      <w:r w:rsidR="00B90903">
        <w:rPr>
          <w:rFonts w:ascii="Georgia" w:hAnsi="Georgia" w:cs="Open Sans"/>
          <w:sz w:val="22"/>
          <w:szCs w:val="22"/>
        </w:rPr>
        <w:t xml:space="preserve">x </w:t>
      </w:r>
      <w:r w:rsidRPr="00B44C15">
        <w:rPr>
          <w:rFonts w:ascii="Georgia" w:hAnsi="Georgia" w:cs="Open Sans"/>
          <w:sz w:val="22"/>
          <w:szCs w:val="22"/>
        </w:rPr>
        <w:t xml:space="preserve"> € TTC).</w:t>
      </w:r>
    </w:p>
    <w:p w:rsidR="001120A7" w:rsidRPr="00CE357C" w:rsidRDefault="001120A7" w:rsidP="008C20B7">
      <w:pPr>
        <w:spacing w:before="60" w:after="40" w:line="264" w:lineRule="auto"/>
        <w:jc w:val="both"/>
        <w:rPr>
          <w:rFonts w:ascii="Georgia" w:hAnsi="Georgia"/>
          <w:sz w:val="22"/>
          <w:szCs w:val="22"/>
        </w:rPr>
      </w:pPr>
      <w:r>
        <w:rPr>
          <w:rFonts w:ascii="Georgia" w:hAnsi="Georgia"/>
          <w:sz w:val="22"/>
          <w:szCs w:val="22"/>
        </w:rPr>
        <w:t>Le bénéficiaire s’oblige à payer à la société dénommée « SOCIETE D’ECONOMIE MIXTE LORIENT-KEROMAN », en sa qualité de CONCESSIONNAIRE, les redevances ci-dessus établies à réception des factures.</w:t>
      </w:r>
    </w:p>
    <w:p w:rsidR="001120A7" w:rsidRDefault="001120A7" w:rsidP="00861EAF">
      <w:pPr>
        <w:spacing w:after="40"/>
        <w:jc w:val="both"/>
        <w:rPr>
          <w:rFonts w:ascii="Georgia" w:hAnsi="Georgia" w:cs="Arial"/>
          <w:sz w:val="22"/>
          <w:szCs w:val="22"/>
        </w:rPr>
      </w:pPr>
    </w:p>
    <w:p w:rsidR="00E8273C" w:rsidRDefault="002E3925" w:rsidP="00861EAF">
      <w:pPr>
        <w:spacing w:after="40"/>
        <w:jc w:val="both"/>
        <w:rPr>
          <w:rFonts w:ascii="Georgia" w:hAnsi="Georgia" w:cs="Arial"/>
          <w:sz w:val="22"/>
          <w:szCs w:val="22"/>
        </w:rPr>
      </w:pPr>
      <w:r>
        <w:rPr>
          <w:rFonts w:ascii="Georgia" w:hAnsi="Georgia" w:cs="Arial"/>
          <w:sz w:val="22"/>
          <w:szCs w:val="22"/>
        </w:rPr>
        <w:t>En cas de retard dans les pai</w:t>
      </w:r>
      <w:r w:rsidR="004D7851">
        <w:rPr>
          <w:rFonts w:ascii="Georgia" w:hAnsi="Georgia" w:cs="Arial"/>
          <w:sz w:val="22"/>
          <w:szCs w:val="22"/>
        </w:rPr>
        <w:t>ements, la redevance due porte</w:t>
      </w:r>
      <w:r>
        <w:rPr>
          <w:rFonts w:ascii="Georgia" w:hAnsi="Georgia" w:cs="Arial"/>
          <w:sz w:val="22"/>
          <w:szCs w:val="22"/>
        </w:rPr>
        <w:t xml:space="preserve"> intérêt de plein droit au profit du </w:t>
      </w:r>
      <w:r w:rsidRPr="004E05A8">
        <w:rPr>
          <w:rFonts w:ascii="Georgia" w:hAnsi="Georgia" w:cs="Arial"/>
          <w:b/>
          <w:smallCaps/>
          <w:sz w:val="20"/>
          <w:szCs w:val="20"/>
        </w:rPr>
        <w:t>concessionnaire</w:t>
      </w:r>
      <w:r>
        <w:rPr>
          <w:rFonts w:ascii="Georgia" w:hAnsi="Georgia" w:cs="Arial"/>
          <w:sz w:val="22"/>
          <w:szCs w:val="22"/>
        </w:rPr>
        <w:t xml:space="preserve"> au taux d’intérêt légal, sans qu’il soit nécessaire de procéder à une mise en demeure quelconque et quelle que soit la cause du retard. </w:t>
      </w:r>
    </w:p>
    <w:p w:rsidR="00886C30" w:rsidRDefault="00886C30" w:rsidP="00861EAF">
      <w:pPr>
        <w:spacing w:after="40"/>
        <w:jc w:val="both"/>
        <w:rPr>
          <w:rFonts w:ascii="Georgia" w:hAnsi="Georgia" w:cs="Arial"/>
          <w:b/>
          <w:sz w:val="22"/>
          <w:szCs w:val="22"/>
        </w:rPr>
      </w:pPr>
    </w:p>
    <w:p w:rsidR="000B1354" w:rsidRDefault="002E3925" w:rsidP="00E77C86">
      <w:pPr>
        <w:spacing w:after="40" w:line="264" w:lineRule="auto"/>
        <w:jc w:val="both"/>
        <w:rPr>
          <w:rFonts w:ascii="Georgia" w:hAnsi="Georgia" w:cs="Arial"/>
          <w:sz w:val="22"/>
          <w:szCs w:val="22"/>
        </w:rPr>
      </w:pPr>
      <w:r>
        <w:rPr>
          <w:rFonts w:ascii="Georgia" w:hAnsi="Georgia" w:cs="Arial"/>
          <w:sz w:val="22"/>
          <w:szCs w:val="22"/>
        </w:rPr>
        <w:t>Les intérê</w:t>
      </w:r>
      <w:r w:rsidR="004D7851">
        <w:rPr>
          <w:rFonts w:ascii="Georgia" w:hAnsi="Georgia" w:cs="Arial"/>
          <w:sz w:val="22"/>
          <w:szCs w:val="22"/>
        </w:rPr>
        <w:t>ts dus à chaque échéance porte</w:t>
      </w:r>
      <w:r>
        <w:rPr>
          <w:rFonts w:ascii="Georgia" w:hAnsi="Georgia" w:cs="Arial"/>
          <w:sz w:val="22"/>
          <w:szCs w:val="22"/>
        </w:rPr>
        <w:t>nt eux-mêmes intérêts au même taux, à partir du jour de cette échéance jusqu’au jour de paiement, pourvu qu’il s’agisse d’intérêts dus pour au moins une année entière.</w:t>
      </w:r>
      <w:r w:rsidR="000B1354">
        <w:rPr>
          <w:rFonts w:ascii="Georgia" w:hAnsi="Georgia" w:cs="Arial"/>
          <w:sz w:val="22"/>
          <w:szCs w:val="22"/>
        </w:rPr>
        <w:t xml:space="preserve"> Le </w:t>
      </w:r>
      <w:r w:rsidR="000B1354" w:rsidRPr="001F35AB">
        <w:rPr>
          <w:rFonts w:ascii="Georgia" w:hAnsi="Georgia" w:cs="Arial"/>
          <w:b/>
          <w:smallCaps/>
          <w:sz w:val="20"/>
          <w:szCs w:val="20"/>
        </w:rPr>
        <w:t>concessionnaire</w:t>
      </w:r>
      <w:r w:rsidR="000B1354">
        <w:rPr>
          <w:rFonts w:ascii="Georgia" w:hAnsi="Georgia" w:cs="Arial"/>
          <w:sz w:val="22"/>
          <w:szCs w:val="22"/>
        </w:rPr>
        <w:t xml:space="preserve"> se réserve le droit de poursuivre le </w:t>
      </w:r>
      <w:r w:rsidR="000B1354" w:rsidRPr="001F35AB">
        <w:rPr>
          <w:rFonts w:ascii="Georgia" w:hAnsi="Georgia" w:cs="Arial"/>
          <w:b/>
          <w:smallCaps/>
          <w:sz w:val="20"/>
          <w:szCs w:val="20"/>
        </w:rPr>
        <w:t>bénéficiaire</w:t>
      </w:r>
      <w:r w:rsidR="000B1354">
        <w:rPr>
          <w:rFonts w:ascii="Georgia" w:hAnsi="Georgia" w:cs="Arial"/>
          <w:sz w:val="22"/>
          <w:szCs w:val="22"/>
        </w:rPr>
        <w:t xml:space="preserve"> en cas de non-paiement </w:t>
      </w:r>
      <w:r w:rsidR="00E36551">
        <w:rPr>
          <w:rFonts w:ascii="Georgia" w:hAnsi="Georgia" w:cs="Arial"/>
          <w:sz w:val="22"/>
          <w:szCs w:val="22"/>
        </w:rPr>
        <w:t xml:space="preserve">de la redevance </w:t>
      </w:r>
      <w:r w:rsidR="000B1354">
        <w:rPr>
          <w:rFonts w:ascii="Georgia" w:hAnsi="Georgia" w:cs="Arial"/>
          <w:sz w:val="22"/>
          <w:szCs w:val="22"/>
        </w:rPr>
        <w:t>par lui et de façon générale de t</w:t>
      </w:r>
      <w:r w:rsidR="00D4793B">
        <w:rPr>
          <w:rFonts w:ascii="Georgia" w:hAnsi="Georgia" w:cs="Arial"/>
          <w:sz w:val="22"/>
          <w:szCs w:val="22"/>
        </w:rPr>
        <w:t>oute somme pouvant lui être due</w:t>
      </w:r>
      <w:r w:rsidR="00073C85">
        <w:rPr>
          <w:rFonts w:ascii="Georgia" w:hAnsi="Georgia" w:cs="Arial"/>
          <w:sz w:val="22"/>
          <w:szCs w:val="22"/>
        </w:rPr>
        <w:t xml:space="preserve"> par ce dernier</w:t>
      </w:r>
      <w:r w:rsidR="000B1354">
        <w:rPr>
          <w:rFonts w:ascii="Georgia" w:hAnsi="Georgia" w:cs="Arial"/>
          <w:sz w:val="22"/>
          <w:szCs w:val="22"/>
        </w:rPr>
        <w:t>.</w:t>
      </w:r>
    </w:p>
    <w:p w:rsidR="002E3925" w:rsidRDefault="00711D54" w:rsidP="008C20B7">
      <w:pPr>
        <w:spacing w:before="60" w:after="40" w:line="264" w:lineRule="auto"/>
        <w:jc w:val="both"/>
        <w:rPr>
          <w:rFonts w:ascii="Georgia" w:hAnsi="Georgia" w:cs="Arial"/>
          <w:sz w:val="22"/>
          <w:szCs w:val="22"/>
        </w:rPr>
      </w:pPr>
      <w:r w:rsidRPr="00711D54">
        <w:rPr>
          <w:rFonts w:ascii="Georgia" w:hAnsi="Georgia" w:cs="Arial"/>
          <w:sz w:val="22"/>
          <w:szCs w:val="22"/>
        </w:rPr>
        <w:t xml:space="preserve">Dans les conditions prévues à </w:t>
      </w:r>
      <w:r w:rsidR="00805E47">
        <w:rPr>
          <w:rFonts w:ascii="Georgia" w:hAnsi="Georgia" w:cs="Arial"/>
          <w:sz w:val="22"/>
          <w:szCs w:val="22"/>
        </w:rPr>
        <w:t>l'Article 19</w:t>
      </w:r>
      <w:r w:rsidRPr="00711D54">
        <w:rPr>
          <w:rFonts w:ascii="Georgia" w:hAnsi="Georgia"/>
          <w:sz w:val="22"/>
          <w:szCs w:val="22"/>
        </w:rPr>
        <w:t xml:space="preserve">, en cas de résiliation anticipée de l’autorisation </w:t>
      </w:r>
      <w:r w:rsidR="00861EAF">
        <w:rPr>
          <w:rFonts w:ascii="Georgia" w:hAnsi="Georgia"/>
          <w:sz w:val="22"/>
          <w:szCs w:val="22"/>
        </w:rPr>
        <w:t xml:space="preserve">d’occupation temporaire </w:t>
      </w:r>
      <w:r w:rsidRPr="00711D54">
        <w:rPr>
          <w:rFonts w:ascii="Georgia" w:hAnsi="Georgia"/>
          <w:sz w:val="22"/>
          <w:szCs w:val="22"/>
        </w:rPr>
        <w:t xml:space="preserve">pour inexécution de ses dispositions, </w:t>
      </w:r>
      <w:r w:rsidRPr="00711D54">
        <w:rPr>
          <w:rFonts w:ascii="Georgia" w:hAnsi="Georgia"/>
          <w:snapToGrid w:val="0"/>
          <w:sz w:val="22"/>
          <w:szCs w:val="22"/>
        </w:rPr>
        <w:t xml:space="preserve">les </w:t>
      </w:r>
      <w:r w:rsidRPr="00711D54">
        <w:rPr>
          <w:rFonts w:ascii="Georgia" w:hAnsi="Georgia"/>
          <w:snapToGrid w:val="0"/>
          <w:sz w:val="22"/>
          <w:szCs w:val="22"/>
        </w:rPr>
        <w:lastRenderedPageBreak/>
        <w:t xml:space="preserve">redevances payées d'avance par le </w:t>
      </w:r>
      <w:r w:rsidRPr="001F35AB">
        <w:rPr>
          <w:rFonts w:ascii="Georgia" w:hAnsi="Georgia"/>
          <w:b/>
          <w:smallCaps/>
          <w:sz w:val="20"/>
          <w:szCs w:val="20"/>
        </w:rPr>
        <w:t>bénéficiaire</w:t>
      </w:r>
      <w:r w:rsidR="004D7851">
        <w:rPr>
          <w:rFonts w:ascii="Georgia" w:hAnsi="Georgia"/>
          <w:snapToGrid w:val="0"/>
          <w:sz w:val="22"/>
          <w:szCs w:val="22"/>
        </w:rPr>
        <w:t xml:space="preserve"> reste</w:t>
      </w:r>
      <w:r w:rsidRPr="00711D54">
        <w:rPr>
          <w:rFonts w:ascii="Georgia" w:hAnsi="Georgia"/>
          <w:snapToGrid w:val="0"/>
          <w:sz w:val="22"/>
          <w:szCs w:val="22"/>
        </w:rPr>
        <w:t xml:space="preserve">nt acquises au </w:t>
      </w:r>
      <w:r w:rsidRPr="001F35AB">
        <w:rPr>
          <w:rFonts w:ascii="Georgia" w:hAnsi="Georgia"/>
          <w:b/>
          <w:smallCaps/>
          <w:sz w:val="20"/>
          <w:szCs w:val="20"/>
        </w:rPr>
        <w:t>concessionnaire</w:t>
      </w:r>
      <w:r w:rsidRPr="00711D54">
        <w:rPr>
          <w:rFonts w:ascii="Georgia" w:hAnsi="Georgia"/>
          <w:snapToGrid w:val="0"/>
          <w:sz w:val="22"/>
          <w:szCs w:val="22"/>
        </w:rPr>
        <w:t xml:space="preserve"> sans préjudice de droit, pour celui-ci, de poursuivre le recouvrement de toutes sommes pouvant lui être dues.</w:t>
      </w:r>
      <w:r w:rsidR="00861EAA">
        <w:rPr>
          <w:rFonts w:ascii="Georgia" w:hAnsi="Georgia"/>
          <w:snapToGrid w:val="0"/>
          <w:sz w:val="22"/>
          <w:szCs w:val="22"/>
        </w:rPr>
        <w:t xml:space="preserve"> </w:t>
      </w:r>
      <w:r w:rsidR="00861EAA">
        <w:rPr>
          <w:rFonts w:ascii="Georgia" w:hAnsi="Georgia" w:cs="Arial"/>
          <w:sz w:val="22"/>
          <w:szCs w:val="22"/>
        </w:rPr>
        <w:t>En cas de résiliation anticipée de l’</w:t>
      </w:r>
      <w:r w:rsidR="00861EAA" w:rsidRPr="006C4E8C">
        <w:rPr>
          <w:rFonts w:ascii="Georgia" w:hAnsi="Georgia"/>
          <w:sz w:val="22"/>
          <w:szCs w:val="22"/>
        </w:rPr>
        <w:t>autorisation</w:t>
      </w:r>
      <w:r w:rsidR="00861EAA">
        <w:rPr>
          <w:rFonts w:ascii="Georgia" w:hAnsi="Georgia" w:cs="Arial"/>
          <w:sz w:val="22"/>
          <w:szCs w:val="22"/>
        </w:rPr>
        <w:t xml:space="preserve"> </w:t>
      </w:r>
      <w:r w:rsidR="00861EAF">
        <w:rPr>
          <w:rFonts w:ascii="Georgia" w:hAnsi="Georgia" w:cs="Arial"/>
          <w:sz w:val="22"/>
          <w:szCs w:val="22"/>
        </w:rPr>
        <w:t xml:space="preserve">d’occupation temporaire </w:t>
      </w:r>
      <w:r w:rsidR="00861EAA">
        <w:rPr>
          <w:rFonts w:ascii="Georgia" w:hAnsi="Georgia" w:cs="Arial"/>
          <w:sz w:val="22"/>
          <w:szCs w:val="22"/>
        </w:rPr>
        <w:t>telle qu’indiquée à l’</w:t>
      </w:r>
      <w:r w:rsidR="00805E47">
        <w:rPr>
          <w:rFonts w:ascii="Georgia" w:hAnsi="Georgia" w:cs="Arial"/>
          <w:sz w:val="22"/>
          <w:szCs w:val="22"/>
        </w:rPr>
        <w:t>A</w:t>
      </w:r>
      <w:r w:rsidR="00861EAA">
        <w:rPr>
          <w:rFonts w:ascii="Georgia" w:hAnsi="Georgia" w:cs="Arial"/>
          <w:sz w:val="22"/>
          <w:szCs w:val="22"/>
        </w:rPr>
        <w:t xml:space="preserve">rticle 20, le </w:t>
      </w:r>
      <w:r w:rsidR="004E05A8" w:rsidRPr="001F35AB">
        <w:rPr>
          <w:rFonts w:ascii="Georgia" w:hAnsi="Georgia"/>
          <w:b/>
          <w:smallCaps/>
          <w:sz w:val="20"/>
          <w:szCs w:val="20"/>
        </w:rPr>
        <w:t>concessionnaire</w:t>
      </w:r>
      <w:r w:rsidR="004E05A8" w:rsidRPr="00711D54">
        <w:rPr>
          <w:rFonts w:ascii="Georgia" w:hAnsi="Georgia"/>
          <w:snapToGrid w:val="0"/>
          <w:sz w:val="22"/>
          <w:szCs w:val="22"/>
        </w:rPr>
        <w:t xml:space="preserve"> </w:t>
      </w:r>
      <w:r w:rsidR="004D7851">
        <w:rPr>
          <w:rFonts w:ascii="Georgia" w:hAnsi="Georgia" w:cs="Arial"/>
          <w:sz w:val="22"/>
          <w:szCs w:val="22"/>
        </w:rPr>
        <w:t>restitue</w:t>
      </w:r>
      <w:r w:rsidR="00861EAA">
        <w:rPr>
          <w:rFonts w:ascii="Georgia" w:hAnsi="Georgia" w:cs="Arial"/>
          <w:sz w:val="22"/>
          <w:szCs w:val="22"/>
        </w:rPr>
        <w:t xml:space="preserve"> au </w:t>
      </w:r>
      <w:r w:rsidR="00861EAA" w:rsidRPr="00615F4A">
        <w:rPr>
          <w:rFonts w:ascii="Georgia" w:hAnsi="Georgia" w:cs="Arial"/>
          <w:b/>
          <w:smallCaps/>
          <w:sz w:val="20"/>
          <w:szCs w:val="20"/>
        </w:rPr>
        <w:t>bénéficiaire</w:t>
      </w:r>
      <w:r w:rsidR="00861EAA">
        <w:rPr>
          <w:rFonts w:ascii="Georgia" w:hAnsi="Georgia" w:cs="Arial"/>
          <w:sz w:val="22"/>
          <w:szCs w:val="22"/>
        </w:rPr>
        <w:t xml:space="preserve"> les sommes payées d’avance </w:t>
      </w:r>
      <w:r w:rsidR="00073C85">
        <w:rPr>
          <w:rFonts w:ascii="Georgia" w:hAnsi="Georgia" w:cs="Arial"/>
          <w:sz w:val="22"/>
          <w:szCs w:val="22"/>
        </w:rPr>
        <w:t xml:space="preserve">au titre de la redevance </w:t>
      </w:r>
      <w:r w:rsidR="00861EAA">
        <w:rPr>
          <w:rFonts w:ascii="Georgia" w:hAnsi="Georgia" w:cs="Arial"/>
          <w:sz w:val="22"/>
          <w:szCs w:val="22"/>
        </w:rPr>
        <w:t>jusqu’à la date de la résiliation.</w:t>
      </w:r>
    </w:p>
    <w:p w:rsidR="007D7B1F" w:rsidRDefault="007D7B1F" w:rsidP="008C20B7">
      <w:pPr>
        <w:spacing w:before="60" w:after="40" w:line="264" w:lineRule="auto"/>
        <w:jc w:val="both"/>
        <w:rPr>
          <w:rFonts w:ascii="Georgia" w:hAnsi="Georgia"/>
          <w:snapToGrid w:val="0"/>
          <w:sz w:val="22"/>
          <w:szCs w:val="22"/>
        </w:rPr>
      </w:pPr>
    </w:p>
    <w:p w:rsidR="0028076F" w:rsidRPr="00CF1A7E" w:rsidRDefault="0028076F" w:rsidP="00805E47">
      <w:pPr>
        <w:pStyle w:val="Titre1Georgia10pt1"/>
      </w:pPr>
      <w:bookmarkStart w:id="17" w:name="_Toc199749974"/>
      <w:r w:rsidRPr="00CF1A7E">
        <w:t>ÉTAT DES LIEUX- JOUISSANCE -ENTRETIEN</w:t>
      </w:r>
      <w:bookmarkEnd w:id="17"/>
    </w:p>
    <w:p w:rsidR="0028076F" w:rsidRPr="00CF1A7E" w:rsidRDefault="0028076F" w:rsidP="0028076F">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prend </w:t>
      </w:r>
      <w:r w:rsidR="004E05A8">
        <w:rPr>
          <w:snapToGrid w:val="0"/>
        </w:rPr>
        <w:t xml:space="preserve">les </w:t>
      </w:r>
      <w:r w:rsidR="00073C85">
        <w:rPr>
          <w:snapToGrid w:val="0"/>
        </w:rPr>
        <w:t>b</w:t>
      </w:r>
      <w:r>
        <w:rPr>
          <w:snapToGrid w:val="0"/>
        </w:rPr>
        <w:t xml:space="preserve">iens </w:t>
      </w:r>
      <w:r w:rsidRPr="00CF1A7E">
        <w:rPr>
          <w:snapToGrid w:val="0"/>
        </w:rPr>
        <w:t xml:space="preserve">dans </w:t>
      </w:r>
      <w:r>
        <w:rPr>
          <w:snapToGrid w:val="0"/>
        </w:rPr>
        <w:t>leur</w:t>
      </w:r>
      <w:r w:rsidRPr="00CF1A7E">
        <w:rPr>
          <w:snapToGrid w:val="0"/>
        </w:rPr>
        <w:t xml:space="preserve"> état au jour de son entrée en jouissance, et ne </w:t>
      </w:r>
      <w:r>
        <w:rPr>
          <w:snapToGrid w:val="0"/>
        </w:rPr>
        <w:t>peut</w:t>
      </w:r>
      <w:r w:rsidRPr="00CF1A7E">
        <w:rPr>
          <w:snapToGrid w:val="0"/>
        </w:rPr>
        <w:t>, pendant la durée de</w:t>
      </w:r>
      <w:r w:rsidR="00073C85">
        <w:rPr>
          <w:snapToGrid w:val="0"/>
        </w:rPr>
        <w:t xml:space="preserve"> la présente </w:t>
      </w:r>
      <w:r>
        <w:rPr>
          <w:snapToGrid w:val="0"/>
        </w:rPr>
        <w:t>autorisation</w:t>
      </w:r>
      <w:r w:rsidR="00073C85">
        <w:rPr>
          <w:snapToGrid w:val="0"/>
        </w:rPr>
        <w:t xml:space="preserve"> d’occupation temporaire</w:t>
      </w:r>
      <w:r w:rsidRPr="00CF1A7E">
        <w:rPr>
          <w:snapToGrid w:val="0"/>
        </w:rPr>
        <w:t xml:space="preserve">, exiger aucune remise en état, ni exercer aucun recours contre le </w:t>
      </w:r>
      <w:r w:rsidRPr="005B3EC6">
        <w:rPr>
          <w:b/>
          <w:smallCaps/>
          <w:sz w:val="20"/>
          <w:szCs w:val="20"/>
        </w:rPr>
        <w:t>concédant</w:t>
      </w:r>
      <w:r w:rsidRPr="00CF1A7E">
        <w:rPr>
          <w:snapToGrid w:val="0"/>
        </w:rPr>
        <w:t xml:space="preserve"> ou le </w:t>
      </w:r>
      <w:r w:rsidRPr="005B3EC6">
        <w:rPr>
          <w:b/>
          <w:smallCaps/>
          <w:sz w:val="20"/>
          <w:szCs w:val="20"/>
        </w:rPr>
        <w:t>concessionnaire</w:t>
      </w:r>
      <w:r w:rsidRPr="00CF1A7E">
        <w:rPr>
          <w:snapToGrid w:val="0"/>
        </w:rPr>
        <w:t>, ni réclamer à ces derniers,</w:t>
      </w:r>
      <w:r>
        <w:rPr>
          <w:snapToGrid w:val="0"/>
        </w:rPr>
        <w:t xml:space="preserve"> </w:t>
      </w:r>
      <w:r w:rsidRPr="00CF1A7E">
        <w:rPr>
          <w:snapToGrid w:val="0"/>
        </w:rPr>
        <w:t xml:space="preserve">aucune indemnité ou réduction de redevance </w:t>
      </w:r>
      <w:r>
        <w:rPr>
          <w:snapToGrid w:val="0"/>
        </w:rPr>
        <w:t>pour quelque cause que ce soit.</w:t>
      </w:r>
    </w:p>
    <w:p w:rsidR="0028076F" w:rsidRPr="00CF1A7E" w:rsidRDefault="0028076F" w:rsidP="0028076F">
      <w:pPr>
        <w:pStyle w:val="ApalStyleparagraphes"/>
        <w:rPr>
          <w:snapToGrid w:val="0"/>
        </w:rPr>
      </w:pPr>
      <w:r w:rsidRPr="00CF1A7E">
        <w:rPr>
          <w:snapToGrid w:val="0"/>
        </w:rPr>
        <w:t xml:space="preserve">Un procès-verbal constatant l'état des lieux </w:t>
      </w:r>
      <w:r w:rsidR="004D7851">
        <w:rPr>
          <w:snapToGrid w:val="0"/>
        </w:rPr>
        <w:t>est</w:t>
      </w:r>
      <w:r w:rsidRPr="00CF1A7E">
        <w:rPr>
          <w:snapToGrid w:val="0"/>
        </w:rPr>
        <w:t xml:space="preserve"> établi contradictoirement entre le </w:t>
      </w:r>
      <w:r w:rsidRPr="00CF1A7E">
        <w:rPr>
          <w:b/>
          <w:smallCaps/>
          <w:sz w:val="20"/>
          <w:szCs w:val="20"/>
        </w:rPr>
        <w:t>concessionnaire</w:t>
      </w:r>
      <w:r w:rsidRPr="00CF1A7E">
        <w:rPr>
          <w:snapToGrid w:val="0"/>
        </w:rPr>
        <w:t xml:space="preserve"> et le </w:t>
      </w:r>
      <w:r w:rsidRPr="005B3EC6">
        <w:rPr>
          <w:b/>
          <w:smallCaps/>
          <w:sz w:val="20"/>
          <w:szCs w:val="20"/>
        </w:rPr>
        <w:t>bénéficiaire</w:t>
      </w:r>
      <w:r w:rsidRPr="00CF1A7E">
        <w:rPr>
          <w:snapToGrid w:val="0"/>
        </w:rPr>
        <w:t xml:space="preserve"> lors de l'entrée en jouissance</w:t>
      </w:r>
      <w:r w:rsidRPr="00DE4A04">
        <w:rPr>
          <w:snapToGrid w:val="0"/>
        </w:rPr>
        <w:t xml:space="preserve"> </w:t>
      </w:r>
      <w:r w:rsidRPr="00E13098">
        <w:rPr>
          <w:snapToGrid w:val="0"/>
        </w:rPr>
        <w:t xml:space="preserve">et joint en annexe </w:t>
      </w:r>
      <w:r w:rsidR="007E72EA">
        <w:t>n°3</w:t>
      </w:r>
      <w:r w:rsidRPr="00E13098">
        <w:rPr>
          <w:snapToGrid w:val="0"/>
        </w:rPr>
        <w:t xml:space="preserve">. </w:t>
      </w:r>
    </w:p>
    <w:p w:rsidR="0028076F" w:rsidRPr="00CF1A7E" w:rsidRDefault="0028076F" w:rsidP="0028076F">
      <w:pPr>
        <w:pStyle w:val="ApalStyleparagraphes"/>
        <w:rPr>
          <w:snapToGrid w:val="0"/>
        </w:rPr>
      </w:pPr>
      <w:r w:rsidRPr="00CF1A7E">
        <w:rPr>
          <w:snapToGrid w:val="0"/>
        </w:rPr>
        <w:t xml:space="preserve">Le </w:t>
      </w:r>
      <w:r w:rsidRPr="00CF1A7E">
        <w:rPr>
          <w:b/>
          <w:smallCaps/>
          <w:sz w:val="20"/>
          <w:szCs w:val="20"/>
        </w:rPr>
        <w:t>concessionnaire</w:t>
      </w:r>
      <w:r w:rsidRPr="00CF1A7E">
        <w:rPr>
          <w:snapToGrid w:val="0"/>
        </w:rPr>
        <w:t xml:space="preserve"> et le </w:t>
      </w:r>
      <w:r w:rsidRPr="005B3EC6">
        <w:rPr>
          <w:b/>
          <w:smallCaps/>
          <w:sz w:val="20"/>
          <w:szCs w:val="20"/>
        </w:rPr>
        <w:t>concédant</w:t>
      </w:r>
      <w:r w:rsidRPr="00CF1A7E">
        <w:rPr>
          <w:snapToGrid w:val="0"/>
        </w:rPr>
        <w:t xml:space="preserve"> ne supportent aucune charge afférente à la viabilité, aux raccordements aux réseaux, à l'enlèvement de fondations d'immeubles et d'ouvrage de toute nature, aucune charge d'entretien et de réparation nécessaire pour assurer l'utilisation normale des lieux.</w:t>
      </w:r>
    </w:p>
    <w:p w:rsidR="0028076F" w:rsidRDefault="0028076F" w:rsidP="0028076F">
      <w:pPr>
        <w:pStyle w:val="ApalStyleparagraphes"/>
      </w:pPr>
      <w:r w:rsidRPr="00CF1A7E">
        <w:t xml:space="preserve">Le </w:t>
      </w:r>
      <w:r w:rsidRPr="005B3EC6">
        <w:rPr>
          <w:b/>
          <w:smallCaps/>
          <w:sz w:val="20"/>
          <w:szCs w:val="20"/>
        </w:rPr>
        <w:t>bénéficiaire</w:t>
      </w:r>
      <w:r w:rsidRPr="00CF1A7E">
        <w:t xml:space="preserve"> est tenu d'exécuter toutes les réparations, quelle qu'en soit leur </w:t>
      </w:r>
      <w:r w:rsidRPr="00211508">
        <w:t xml:space="preserve">importance, </w:t>
      </w:r>
      <w:r w:rsidR="005F0B1D" w:rsidRPr="00211508">
        <w:t xml:space="preserve">y compris les grosses réparations mentionnées à l’article 606 du Code civil, ainsi que </w:t>
      </w:r>
      <w:r w:rsidRPr="00211508">
        <w:t>tous les travaux nécessaires pour maintenir les ouvrages,</w:t>
      </w:r>
      <w:r w:rsidRPr="00CF1A7E">
        <w:t xml:space="preserve"> constructions ou installations édifiés par lui ou mis à sa disposition, en bon état d'usage. Le </w:t>
      </w:r>
      <w:r w:rsidRPr="005B3EC6">
        <w:rPr>
          <w:b/>
          <w:smallCaps/>
          <w:sz w:val="20"/>
          <w:szCs w:val="20"/>
        </w:rPr>
        <w:t>bénéficiaire</w:t>
      </w:r>
      <w:r>
        <w:t xml:space="preserve"> entretient les lieux </w:t>
      </w:r>
      <w:r w:rsidRPr="00CF1A7E">
        <w:t>et</w:t>
      </w:r>
      <w:r>
        <w:t xml:space="preserve"> en</w:t>
      </w:r>
      <w:r w:rsidRPr="00CF1A7E">
        <w:t xml:space="preserve"> assure la propreté et la salubrité</w:t>
      </w:r>
      <w:r>
        <w:t>.</w:t>
      </w:r>
    </w:p>
    <w:p w:rsidR="007D7B1F" w:rsidRDefault="007D7B1F" w:rsidP="0028076F">
      <w:pPr>
        <w:pStyle w:val="ApalStyleparagraphes"/>
      </w:pPr>
    </w:p>
    <w:p w:rsidR="00E53DBD" w:rsidRPr="006C3FBB" w:rsidRDefault="00E53DBD" w:rsidP="00805E47">
      <w:pPr>
        <w:pStyle w:val="Titre1Georgia10pt1"/>
        <w:rPr>
          <w:highlight w:val="white"/>
        </w:rPr>
      </w:pPr>
      <w:bookmarkStart w:id="18" w:name="_Toc199749973"/>
      <w:r w:rsidRPr="006C3FBB">
        <w:rPr>
          <w:highlight w:val="white"/>
        </w:rPr>
        <w:t xml:space="preserve">PROTECTION DE </w:t>
      </w:r>
      <w:bookmarkEnd w:id="18"/>
      <w:r w:rsidR="00CA57B0" w:rsidRPr="006C3FBB">
        <w:rPr>
          <w:highlight w:val="white"/>
        </w:rPr>
        <w:t>L'ENVIRONNEMENT</w:t>
      </w:r>
      <w:r w:rsidR="00DE5DE2" w:rsidRPr="006C3FBB">
        <w:rPr>
          <w:highlight w:val="white"/>
        </w:rPr>
        <w:t xml:space="preserve"> – </w:t>
      </w:r>
      <w:r w:rsidR="00DE5DE2" w:rsidRPr="006C3FBB">
        <w:rPr>
          <w:highlight w:val="white"/>
          <w:shd w:val="clear" w:color="auto" w:fill="FFFF99"/>
        </w:rPr>
        <w:t>RISQUES NATURELS ET TEC</w:t>
      </w:r>
      <w:r w:rsidR="006C3FBB" w:rsidRPr="006C3FBB">
        <w:rPr>
          <w:highlight w:val="white"/>
          <w:shd w:val="clear" w:color="auto" w:fill="FFFF99"/>
        </w:rPr>
        <w:t>H</w:t>
      </w:r>
      <w:r w:rsidR="00DE5DE2" w:rsidRPr="006C3FBB">
        <w:rPr>
          <w:highlight w:val="white"/>
          <w:shd w:val="clear" w:color="auto" w:fill="FFFF99"/>
        </w:rPr>
        <w:t>NOLOGIQUES</w:t>
      </w:r>
    </w:p>
    <w:p w:rsidR="00DE5DE2" w:rsidRDefault="00DE5DE2" w:rsidP="001346F8">
      <w:pPr>
        <w:pStyle w:val="ApalStyleparagraphes"/>
      </w:pPr>
      <w:r w:rsidRPr="006F14C5">
        <w:t>1°-Déclaration</w:t>
      </w:r>
      <w:r w:rsidR="00112751">
        <w:t xml:space="preserve">s du </w:t>
      </w:r>
      <w:r w:rsidR="00112751" w:rsidRPr="005B3EC6">
        <w:rPr>
          <w:b/>
          <w:smallCaps/>
          <w:sz w:val="20"/>
          <w:szCs w:val="20"/>
        </w:rPr>
        <w:t>bénéficiaire</w:t>
      </w:r>
      <w:r w:rsidRPr="006F14C5">
        <w:t xml:space="preserve"> relatives à l'environnement</w:t>
      </w:r>
    </w:p>
    <w:p w:rsidR="00112751" w:rsidRPr="006F14C5" w:rsidRDefault="00112751" w:rsidP="001346F8">
      <w:pPr>
        <w:pStyle w:val="ApalStyleparagraphes"/>
      </w:pPr>
      <w:r w:rsidRPr="00CF1A7E">
        <w:t xml:space="preserve">Le </w:t>
      </w:r>
      <w:r w:rsidRPr="005B3EC6">
        <w:rPr>
          <w:b/>
          <w:smallCaps/>
          <w:sz w:val="20"/>
          <w:szCs w:val="20"/>
        </w:rPr>
        <w:t>bénéficiaire</w:t>
      </w:r>
      <w:r w:rsidRPr="00CF1A7E">
        <w:t xml:space="preserve"> déclare :</w:t>
      </w:r>
    </w:p>
    <w:p w:rsidR="00DE5DE2" w:rsidRDefault="00DE5DE2" w:rsidP="001346F8">
      <w:pPr>
        <w:pStyle w:val="ApalStyleparagraphes"/>
      </w:pPr>
      <w:r w:rsidRPr="00155343">
        <w:t>- faire son affaire personnelle de la connaissance de l'état environnemental des sols</w:t>
      </w:r>
      <w:r w:rsidR="006864C9">
        <w:t>, du bâti</w:t>
      </w:r>
      <w:r w:rsidRPr="00155343">
        <w:t xml:space="preserve"> et des parcelles objet</w:t>
      </w:r>
      <w:r w:rsidR="006113C1">
        <w:t>s des présentes</w:t>
      </w:r>
      <w:r w:rsidR="00D4793B">
        <w:t>,</w:t>
      </w:r>
    </w:p>
    <w:p w:rsidR="00DE5DE2" w:rsidRDefault="00DE5DE2" w:rsidP="001346F8">
      <w:pPr>
        <w:pStyle w:val="ApalStyleparagraphes"/>
      </w:pPr>
      <w:r w:rsidRPr="004E7265">
        <w:t xml:space="preserve">- que son activité </w:t>
      </w:r>
      <w:r w:rsidR="003E64D2" w:rsidRPr="008F2605">
        <w:fldChar w:fldCharType="begin">
          <w:ffData>
            <w:name w:val="Texte186"/>
            <w:enabled/>
            <w:calcOnExit w:val="0"/>
            <w:textInput>
              <w:default w:val="relève ou ne relève pas"/>
            </w:textInput>
          </w:ffData>
        </w:fldChar>
      </w:r>
      <w:bookmarkStart w:id="19" w:name="Texte186"/>
      <w:r w:rsidR="002C13C9" w:rsidRPr="008F2605">
        <w:instrText xml:space="preserve"> FORMTEXT </w:instrText>
      </w:r>
      <w:r w:rsidR="003E64D2" w:rsidRPr="008F2605">
        <w:fldChar w:fldCharType="separate"/>
      </w:r>
      <w:r w:rsidR="00503167" w:rsidRPr="008F2605">
        <w:rPr>
          <w:noProof/>
        </w:rPr>
        <w:t>relève ou ne relève pas</w:t>
      </w:r>
      <w:r w:rsidR="003E64D2" w:rsidRPr="008F2605">
        <w:fldChar w:fldCharType="end"/>
      </w:r>
      <w:bookmarkEnd w:id="19"/>
      <w:r w:rsidRPr="004E7265">
        <w:t xml:space="preserve"> du régime des </w:t>
      </w:r>
      <w:r w:rsidR="003E64D2" w:rsidRPr="008F2605">
        <w:fldChar w:fldCharType="begin">
          <w:ffData>
            <w:name w:val="Texte185"/>
            <w:enabled/>
            <w:calcOnExit w:val="0"/>
            <w:textInput>
              <w:default w:val="Déclarations ou Autorisations"/>
            </w:textInput>
          </w:ffData>
        </w:fldChar>
      </w:r>
      <w:bookmarkStart w:id="20" w:name="Texte185"/>
      <w:r w:rsidR="00582625" w:rsidRPr="008F2605">
        <w:instrText xml:space="preserve"> FORMTEXT </w:instrText>
      </w:r>
      <w:r w:rsidR="003E64D2" w:rsidRPr="008F2605">
        <w:fldChar w:fldCharType="separate"/>
      </w:r>
      <w:r w:rsidR="00503167" w:rsidRPr="008F2605">
        <w:rPr>
          <w:noProof/>
        </w:rPr>
        <w:t>Déclarations ou Autorisations</w:t>
      </w:r>
      <w:r w:rsidR="003E64D2" w:rsidRPr="008F2605">
        <w:fldChar w:fldCharType="end"/>
      </w:r>
      <w:bookmarkEnd w:id="20"/>
      <w:r w:rsidRPr="004E7265">
        <w:t xml:space="preserve"> relatives à la législation issue de la loi du 19 juillet 1976 sur les installations classées pour l</w:t>
      </w:r>
      <w:r w:rsidR="00582625" w:rsidRPr="004E7265">
        <w:t xml:space="preserve">a protection de l'environnement à la rubrique </w:t>
      </w:r>
      <w:r w:rsidR="003E64D2" w:rsidRPr="008F2605">
        <w:fldChar w:fldCharType="begin">
          <w:ffData>
            <w:name w:val="Texte187"/>
            <w:enabled/>
            <w:calcOnExit w:val="0"/>
            <w:textInput>
              <w:default w:val="Rubrique"/>
            </w:textInput>
          </w:ffData>
        </w:fldChar>
      </w:r>
      <w:bookmarkStart w:id="21" w:name="Texte187"/>
      <w:r w:rsidR="005C3051" w:rsidRPr="008F2605">
        <w:instrText xml:space="preserve"> FORMTEXT </w:instrText>
      </w:r>
      <w:r w:rsidR="003E64D2" w:rsidRPr="008F2605">
        <w:fldChar w:fldCharType="separate"/>
      </w:r>
      <w:r w:rsidR="00503167" w:rsidRPr="008F2605">
        <w:rPr>
          <w:noProof/>
        </w:rPr>
        <w:t>Rubrique</w:t>
      </w:r>
      <w:r w:rsidR="003E64D2" w:rsidRPr="008F2605">
        <w:fldChar w:fldCharType="end"/>
      </w:r>
      <w:bookmarkEnd w:id="21"/>
      <w:r w:rsidR="005C3051" w:rsidRPr="004E7265">
        <w:t xml:space="preserve"> sous le numéro </w:t>
      </w:r>
      <w:r w:rsidR="003E64D2" w:rsidRPr="008F2605">
        <w:fldChar w:fldCharType="begin">
          <w:ffData>
            <w:name w:val="Texte188"/>
            <w:enabled/>
            <w:calcOnExit w:val="0"/>
            <w:textInput>
              <w:default w:val="Numéro Arrêté Préfectoral"/>
            </w:textInput>
          </w:ffData>
        </w:fldChar>
      </w:r>
      <w:bookmarkStart w:id="22" w:name="Texte188"/>
      <w:r w:rsidR="005C3051" w:rsidRPr="008F2605">
        <w:instrText xml:space="preserve"> FORMTEXT </w:instrText>
      </w:r>
      <w:r w:rsidR="003E64D2" w:rsidRPr="008F2605">
        <w:fldChar w:fldCharType="separate"/>
      </w:r>
      <w:r w:rsidR="00503167" w:rsidRPr="008F2605">
        <w:rPr>
          <w:noProof/>
        </w:rPr>
        <w:t>Numéro Arrêté Préfectoral</w:t>
      </w:r>
      <w:r w:rsidR="003E64D2" w:rsidRPr="008F2605">
        <w:fldChar w:fldCharType="end"/>
      </w:r>
      <w:bookmarkEnd w:id="22"/>
      <w:r w:rsidR="00D4793B">
        <w:t>,</w:t>
      </w:r>
    </w:p>
    <w:p w:rsidR="006F14C5" w:rsidRPr="004E7265" w:rsidRDefault="00DE5DE2" w:rsidP="001346F8">
      <w:pPr>
        <w:pStyle w:val="ApalStyleparagraphes"/>
      </w:pPr>
      <w:r w:rsidRPr="004E7265">
        <w:t>- s'obliger expressément à se conformer aux normes environnementales en vigueur,</w:t>
      </w:r>
      <w:r w:rsidR="006F14C5" w:rsidRPr="004E7265">
        <w:t xml:space="preserve"> </w:t>
      </w:r>
    </w:p>
    <w:p w:rsidR="00DE5DE2" w:rsidRPr="004E7265" w:rsidRDefault="00DE5DE2" w:rsidP="001346F8">
      <w:pPr>
        <w:pStyle w:val="ApalStyleparagraphes"/>
      </w:pPr>
      <w:r w:rsidRPr="004E7265">
        <w:t xml:space="preserve">- veiller à ce que son activité n'entraîne aucune pollution du terrain objet de la présente </w:t>
      </w:r>
      <w:r w:rsidR="00C802CD">
        <w:t>autorisation</w:t>
      </w:r>
      <w:r w:rsidRPr="004E7265">
        <w:t>,</w:t>
      </w:r>
    </w:p>
    <w:p w:rsidR="006F14C5" w:rsidRPr="004E7265" w:rsidRDefault="00DE5DE2" w:rsidP="001346F8">
      <w:pPr>
        <w:pStyle w:val="ApalStyleparagraphes"/>
      </w:pPr>
      <w:r w:rsidRPr="004E7265">
        <w:t xml:space="preserve">- accepter expressément que toute mesure administrative révélant une non-conformité au regard des normes environnementales sera de nature à justifier la mise en jeu de la clause de révocation anticipée énoncée à </w:t>
      </w:r>
      <w:r w:rsidR="00805E47">
        <w:t>l'Article 19</w:t>
      </w:r>
      <w:r w:rsidR="0028076F">
        <w:t xml:space="preserve"> </w:t>
      </w:r>
      <w:r w:rsidRPr="004E7265">
        <w:t>de</w:t>
      </w:r>
      <w:r w:rsidR="00073C85">
        <w:t xml:space="preserve"> la </w:t>
      </w:r>
      <w:r w:rsidRPr="004E7265">
        <w:t>présente</w:t>
      </w:r>
      <w:r w:rsidR="00073C85">
        <w:t xml:space="preserve"> autorisation d’occupation temporaire</w:t>
      </w:r>
      <w:r w:rsidRPr="004E7265">
        <w:t>,</w:t>
      </w:r>
    </w:p>
    <w:p w:rsidR="00DE5DE2" w:rsidRPr="004E7265" w:rsidRDefault="00DE5DE2" w:rsidP="001346F8">
      <w:pPr>
        <w:pStyle w:val="ApalStyleparagraphes"/>
      </w:pPr>
      <w:r w:rsidRPr="004E7265">
        <w:t xml:space="preserve">- que si une pollution du site imputable à son activité est avérée au cours de la présente </w:t>
      </w:r>
      <w:r w:rsidR="00C802CD">
        <w:t>autorisation</w:t>
      </w:r>
      <w:r w:rsidRPr="004E7265">
        <w:t>, il s'engage expressément à réaliser à ses frais les opérations de dépollution dans les meilleurs délais,</w:t>
      </w:r>
    </w:p>
    <w:p w:rsidR="00DE5DE2" w:rsidRDefault="00DE5DE2" w:rsidP="001346F8">
      <w:pPr>
        <w:pStyle w:val="ApalStyleparagraphes"/>
      </w:pPr>
      <w:r w:rsidRPr="004E7265">
        <w:lastRenderedPageBreak/>
        <w:t>- s'engager à remettre le site en état à la fin de l</w:t>
      </w:r>
      <w:r w:rsidR="00C802CD">
        <w:t>'autorisation</w:t>
      </w:r>
      <w:r w:rsidRPr="004E7265">
        <w:t xml:space="preserve"> dans les conditions fixées par la réglementation en vigueur et à éliminer tous les déchets à ses frais.</w:t>
      </w:r>
    </w:p>
    <w:p w:rsidR="001C561B" w:rsidRDefault="001C561B" w:rsidP="001346F8">
      <w:pPr>
        <w:pStyle w:val="ApalStyleparagraphes"/>
      </w:pPr>
    </w:p>
    <w:p w:rsidR="001C561B" w:rsidRPr="004E7265" w:rsidRDefault="001C561B" w:rsidP="001346F8">
      <w:pPr>
        <w:pStyle w:val="ApalStyleparagraphes"/>
      </w:pPr>
    </w:p>
    <w:p w:rsidR="00DE5DE2" w:rsidRPr="00060CEF" w:rsidRDefault="00DE5DE2" w:rsidP="001346F8">
      <w:pPr>
        <w:pStyle w:val="ApalStyleparagraphes"/>
      </w:pPr>
      <w:r w:rsidRPr="00060CEF">
        <w:t>2°-Prévention des risques naturels et technologiques</w:t>
      </w:r>
      <w:r w:rsidR="00112751">
        <w:t xml:space="preserve"> par le </w:t>
      </w:r>
      <w:r w:rsidR="00900229" w:rsidRPr="005B3EC6">
        <w:rPr>
          <w:b/>
          <w:smallCaps/>
          <w:sz w:val="20"/>
          <w:szCs w:val="20"/>
        </w:rPr>
        <w:t>concessionnaire</w:t>
      </w:r>
    </w:p>
    <w:p w:rsidR="00DE5DE2" w:rsidRPr="00155343" w:rsidRDefault="00DE5DE2" w:rsidP="001346F8">
      <w:pPr>
        <w:pStyle w:val="ApalStyleparagraphes"/>
      </w:pPr>
      <w:r w:rsidRPr="00155343">
        <w:t xml:space="preserve">Le </w:t>
      </w:r>
      <w:r w:rsidR="006C5126" w:rsidRPr="005B3EC6">
        <w:rPr>
          <w:b/>
          <w:smallCaps/>
          <w:sz w:val="20"/>
          <w:szCs w:val="20"/>
        </w:rPr>
        <w:t>concessionnaire</w:t>
      </w:r>
      <w:r w:rsidR="006C5126" w:rsidRPr="005B3EC6" w:rsidDel="006C5126">
        <w:rPr>
          <w:b/>
          <w:smallCaps/>
          <w:sz w:val="20"/>
          <w:szCs w:val="20"/>
        </w:rPr>
        <w:t xml:space="preserve"> </w:t>
      </w:r>
      <w:r w:rsidRPr="00155343">
        <w:t xml:space="preserve">déclare, conformément aux dispositions de l'article L 125-5 du Code de l'environnement que les biens et droits immobiliers faisant l'objet des présentes </w:t>
      </w:r>
      <w:r w:rsidR="000B1354">
        <w:t>(</w:t>
      </w:r>
      <w:r w:rsidRPr="00155343">
        <w:t>ne</w:t>
      </w:r>
      <w:r w:rsidR="000B1354">
        <w:t>)</w:t>
      </w:r>
      <w:r w:rsidRPr="00155343">
        <w:t xml:space="preserve"> sont </w:t>
      </w:r>
      <w:r w:rsidR="000B1354">
        <w:t>(</w:t>
      </w:r>
      <w:r w:rsidRPr="00155343">
        <w:t>pas</w:t>
      </w:r>
      <w:r w:rsidR="000B1354">
        <w:t xml:space="preserve">) </w:t>
      </w:r>
      <w:r w:rsidRPr="00155343">
        <w:t xml:space="preserve">situés dans une zone couverte par un plan de prévention des risques technologiques prescrit ou approuvé, ou par un plan de prévention des risques naturels prévisible, prescrit ou approuvé, ou dans une zone de sismicité définies par </w:t>
      </w:r>
      <w:r w:rsidR="00D4793B">
        <w:t>d</w:t>
      </w:r>
      <w:r w:rsidRPr="00155343">
        <w:t>écret en Conseil d'Etat.</w:t>
      </w:r>
    </w:p>
    <w:p w:rsidR="00073C85" w:rsidRDefault="00DE5DE2" w:rsidP="001346F8">
      <w:pPr>
        <w:pStyle w:val="ApalStyleparagraphes"/>
      </w:pPr>
      <w:r w:rsidRPr="00155343">
        <w:t xml:space="preserve">Le </w:t>
      </w:r>
      <w:r w:rsidR="006C5126" w:rsidRPr="005B3EC6">
        <w:rPr>
          <w:b/>
          <w:smallCaps/>
          <w:sz w:val="20"/>
          <w:szCs w:val="20"/>
        </w:rPr>
        <w:t>concessionnaire</w:t>
      </w:r>
      <w:r w:rsidR="006C5126" w:rsidRPr="005B3EC6" w:rsidDel="006C5126">
        <w:rPr>
          <w:b/>
          <w:smallCaps/>
          <w:sz w:val="20"/>
          <w:szCs w:val="20"/>
        </w:rPr>
        <w:t xml:space="preserve"> </w:t>
      </w:r>
      <w:r w:rsidRPr="00155343">
        <w:t>déclare qu'à sa connaissance</w:t>
      </w:r>
      <w:r w:rsidR="006D1E4D">
        <w:t>,</w:t>
      </w:r>
      <w:r w:rsidRPr="00155343">
        <w:t xml:space="preserve"> les </w:t>
      </w:r>
      <w:r w:rsidR="00073C85">
        <w:t>b</w:t>
      </w:r>
      <w:r w:rsidRPr="00155343">
        <w:t>iens et droits immobiliers faisant l'objet des présentes n'</w:t>
      </w:r>
      <w:r w:rsidR="00295C1F">
        <w:t xml:space="preserve">ont subi </w:t>
      </w:r>
      <w:r w:rsidRPr="00155343">
        <w:t>aucun</w:t>
      </w:r>
      <w:r w:rsidR="00295C1F">
        <w:t xml:space="preserve"> </w:t>
      </w:r>
      <w:r w:rsidRPr="00155343">
        <w:t>sinistre ayant donné lieu au versement d'une indemnité d'assurance garantissant les risques de catastrophes naturelles (C. ass. Art L 125-2) ou technologiques (C. Ass, art L 128-2).</w:t>
      </w:r>
      <w:r w:rsidR="000B1354">
        <w:t xml:space="preserve"> </w:t>
      </w:r>
    </w:p>
    <w:p w:rsidR="00DE5DE2" w:rsidRDefault="000B1354" w:rsidP="001346F8">
      <w:pPr>
        <w:pStyle w:val="ApalStyleparagraphes"/>
      </w:pPr>
      <w:r w:rsidRPr="00861EAF">
        <w:rPr>
          <w:highlight w:val="yellow"/>
        </w:rPr>
        <w:t>(Si oui, indiquer l’objet du sinistre)</w:t>
      </w:r>
    </w:p>
    <w:p w:rsidR="007D7B1F" w:rsidRPr="00155343" w:rsidRDefault="007D7B1F" w:rsidP="001346F8">
      <w:pPr>
        <w:pStyle w:val="ApalStyleparagraphes"/>
      </w:pPr>
    </w:p>
    <w:p w:rsidR="00D246BD" w:rsidRDefault="00CB4936" w:rsidP="00805E47">
      <w:pPr>
        <w:pStyle w:val="Titre1Georgia10pt1"/>
      </w:pPr>
      <w:bookmarkStart w:id="23" w:name="_Toc199749993"/>
      <w:bookmarkStart w:id="24" w:name="_Toc199749975"/>
      <w:r>
        <w:t>RESPONSABILITE</w:t>
      </w:r>
      <w:r w:rsidR="00994BA8">
        <w:t xml:space="preserve"> ET </w:t>
      </w:r>
      <w:r w:rsidR="00D246BD" w:rsidRPr="00CF1A7E">
        <w:t>ASSURANCES</w:t>
      </w:r>
      <w:bookmarkEnd w:id="23"/>
    </w:p>
    <w:p w:rsidR="00D246BD" w:rsidRDefault="00D246BD" w:rsidP="00D246BD">
      <w:pPr>
        <w:jc w:val="both"/>
        <w:rPr>
          <w:rFonts w:ascii="Georgia" w:hAnsi="Georgia"/>
          <w:sz w:val="22"/>
          <w:szCs w:val="22"/>
        </w:rPr>
      </w:pPr>
      <w:r w:rsidRPr="00B30353">
        <w:rPr>
          <w:rFonts w:ascii="Georgia" w:hAnsi="Georgia"/>
          <w:sz w:val="22"/>
          <w:szCs w:val="22"/>
        </w:rPr>
        <w:t xml:space="preserve">Pendant toute la durée d’exécution de la présente </w:t>
      </w:r>
      <w:r w:rsidR="00073C85">
        <w:rPr>
          <w:rFonts w:ascii="Georgia" w:hAnsi="Georgia"/>
          <w:sz w:val="22"/>
          <w:szCs w:val="22"/>
        </w:rPr>
        <w:t>autorisation d’occupation temporaire</w:t>
      </w:r>
      <w:r w:rsidRPr="00B30353">
        <w:rPr>
          <w:rFonts w:ascii="Georgia" w:hAnsi="Georgia"/>
          <w:sz w:val="22"/>
          <w:szCs w:val="22"/>
        </w:rPr>
        <w:t> :</w:t>
      </w:r>
    </w:p>
    <w:p w:rsidR="006D1E4D" w:rsidRPr="00503167" w:rsidRDefault="006D1E4D" w:rsidP="006D1E4D">
      <w:pPr>
        <w:pStyle w:val="Titre3"/>
        <w:rPr>
          <w:rStyle w:val="StyleStyleARTICLES11pt10ptNonsoulignCar"/>
        </w:rPr>
      </w:pPr>
      <w:r>
        <w:t>Responsabilité</w:t>
      </w:r>
    </w:p>
    <w:p w:rsidR="00D246BD" w:rsidRDefault="00D246BD" w:rsidP="00D246BD">
      <w:pPr>
        <w:pStyle w:val="ApalStyleparagraphes"/>
        <w:rPr>
          <w:snapToGrid w:val="0"/>
        </w:rPr>
      </w:pPr>
      <w:r w:rsidRPr="00CF1A7E">
        <w:t xml:space="preserve">La </w:t>
      </w:r>
      <w:r>
        <w:t>présente autorisation</w:t>
      </w:r>
      <w:r w:rsidRPr="00CF1A7E">
        <w:t xml:space="preserve"> </w:t>
      </w:r>
      <w:r w:rsidR="00AF0E72">
        <w:t xml:space="preserve">d’occupation temporaire </w:t>
      </w:r>
      <w:r w:rsidRPr="00CF1A7E">
        <w:t xml:space="preserve">confère au </w:t>
      </w:r>
      <w:r w:rsidRPr="005B3EC6">
        <w:rPr>
          <w:b/>
          <w:smallCaps/>
          <w:sz w:val="20"/>
          <w:szCs w:val="20"/>
        </w:rPr>
        <w:t>bénéficiaire</w:t>
      </w:r>
      <w:r w:rsidRPr="00CF1A7E">
        <w:rPr>
          <w:sz w:val="20"/>
          <w:szCs w:val="20"/>
        </w:rPr>
        <w:t xml:space="preserve"> </w:t>
      </w:r>
      <w:r w:rsidRPr="00CF1A7E">
        <w:t>pendant sa durée les prérogatives et obligations du propriétaire sur les ouvrages, constructions, installations de caractère immobilier autorisés.</w:t>
      </w:r>
      <w:r w:rsidR="006D1E4D">
        <w:t xml:space="preserve"> Il est responsable de tous dommages causés par </w:t>
      </w:r>
      <w:r w:rsidR="003E64D2" w:rsidRPr="008F2605">
        <w:rPr>
          <w:highlight w:val="lightGray"/>
        </w:rPr>
        <w:fldChar w:fldCharType="begin">
          <w:ffData>
            <w:name w:val="Texte102"/>
            <w:enabled/>
            <w:calcOnExit w:val="0"/>
            <w:textInput>
              <w:default w:val="l'édification, modification ou extension"/>
            </w:textInput>
          </w:ffData>
        </w:fldChar>
      </w:r>
      <w:r w:rsidR="006D1E4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6D1E4D" w:rsidRPr="008F2605">
        <w:rPr>
          <w:noProof/>
          <w:highlight w:val="lightGray"/>
        </w:rPr>
        <w:t>l'édification, modification ou extension</w:t>
      </w:r>
      <w:r w:rsidR="003E64D2" w:rsidRPr="008F2605">
        <w:rPr>
          <w:highlight w:val="lightGray"/>
        </w:rPr>
        <w:fldChar w:fldCharType="end"/>
      </w:r>
      <w:r w:rsidR="006D1E4D" w:rsidRPr="00CF1A7E">
        <w:t xml:space="preserve"> </w:t>
      </w:r>
      <w:r w:rsidR="003E64D2" w:rsidRPr="008F2605">
        <w:rPr>
          <w:highlight w:val="lightGray"/>
        </w:rPr>
        <w:fldChar w:fldCharType="begin">
          <w:ffData>
            <w:name w:val=""/>
            <w:enabled/>
            <w:calcOnExit w:val="0"/>
            <w:textInput>
              <w:default w:val="Ouvrage, construction ou installation"/>
            </w:textInput>
          </w:ffData>
        </w:fldChar>
      </w:r>
      <w:r w:rsidR="006D1E4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6D1E4D" w:rsidRPr="008F2605">
        <w:rPr>
          <w:noProof/>
          <w:highlight w:val="lightGray"/>
        </w:rPr>
        <w:t>Ouvrage, construction ou installation</w:t>
      </w:r>
      <w:r w:rsidR="003E64D2" w:rsidRPr="008F2605">
        <w:rPr>
          <w:highlight w:val="lightGray"/>
        </w:rPr>
        <w:fldChar w:fldCharType="end"/>
      </w:r>
      <w:r w:rsidR="006D1E4D" w:rsidRPr="00CF1A7E">
        <w:t xml:space="preserve"> </w:t>
      </w:r>
      <w:r w:rsidR="006D1E4D">
        <w:rPr>
          <w:snapToGrid w:val="0"/>
        </w:rPr>
        <w:t xml:space="preserve">visés à </w:t>
      </w:r>
      <w:r w:rsidR="00805E47">
        <w:rPr>
          <w:snapToGrid w:val="0"/>
        </w:rPr>
        <w:t>l'Article 1</w:t>
      </w:r>
      <w:r w:rsidR="006D1E4D">
        <w:rPr>
          <w:snapToGrid w:val="0"/>
        </w:rPr>
        <w:t>.</w:t>
      </w:r>
    </w:p>
    <w:p w:rsidR="006D1E4D" w:rsidRDefault="006D1E4D" w:rsidP="00D246BD">
      <w:pPr>
        <w:pStyle w:val="ApalStyleparagraphes"/>
      </w:pPr>
      <w:r>
        <w:rPr>
          <w:snapToGrid w:val="0"/>
        </w:rPr>
        <w:t xml:space="preserve">Outre ses responsabilités d’exploitant, le </w:t>
      </w:r>
      <w:r w:rsidRPr="005B3EC6">
        <w:rPr>
          <w:b/>
          <w:smallCaps/>
          <w:sz w:val="20"/>
          <w:szCs w:val="20"/>
        </w:rPr>
        <w:t>bénéficiaire</w:t>
      </w:r>
      <w:r>
        <w:rPr>
          <w:b/>
          <w:smallCaps/>
          <w:sz w:val="20"/>
          <w:szCs w:val="20"/>
        </w:rPr>
        <w:t xml:space="preserve"> </w:t>
      </w:r>
      <w:r w:rsidRPr="00861EAF">
        <w:t xml:space="preserve">assume vis-à-vis des tiers les responsabilités </w:t>
      </w:r>
      <w:r w:rsidR="00EB14ED" w:rsidRPr="00861EAF">
        <w:t>du propriétaire</w:t>
      </w:r>
      <w:r w:rsidRPr="00861EAF">
        <w:t xml:space="preserve"> pour l’ensemble des</w:t>
      </w:r>
      <w:r>
        <w:rPr>
          <w:sz w:val="20"/>
          <w:szCs w:val="20"/>
        </w:rPr>
        <w:t xml:space="preserve"> </w:t>
      </w:r>
      <w:r w:rsidR="003E64D2" w:rsidRPr="008F2605">
        <w:rPr>
          <w:highlight w:val="lightGray"/>
        </w:rPr>
        <w:fldChar w:fldCharType="begin">
          <w:ffData>
            <w:name w:val=""/>
            <w:enabled/>
            <w:calcOnExit w:val="0"/>
            <w:textInput>
              <w:default w:val="Ouvrage, construction ou installation"/>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Pr="008F2605">
        <w:rPr>
          <w:noProof/>
          <w:highlight w:val="lightGray"/>
        </w:rPr>
        <w:t>Ouvrage, construction ou installation</w:t>
      </w:r>
      <w:r w:rsidR="003E64D2" w:rsidRPr="008F2605">
        <w:rPr>
          <w:highlight w:val="lightGray"/>
        </w:rPr>
        <w:fldChar w:fldCharType="end"/>
      </w:r>
      <w:r w:rsidR="00073C85">
        <w:t xml:space="preserve"> objets de la présente autorisation d’occupation temporaire</w:t>
      </w:r>
      <w:r>
        <w:t>.</w:t>
      </w:r>
    </w:p>
    <w:p w:rsidR="006D1E4D" w:rsidRPr="00503167" w:rsidRDefault="006D1E4D" w:rsidP="006D1E4D">
      <w:pPr>
        <w:pStyle w:val="Titre3"/>
        <w:rPr>
          <w:rStyle w:val="StyleStyleARTICLES11pt10ptNonsoulignCar"/>
        </w:rPr>
      </w:pPr>
      <w:r>
        <w:t>Assurance</w:t>
      </w:r>
    </w:p>
    <w:p w:rsidR="00D246BD" w:rsidRDefault="00EB14ED" w:rsidP="00D246BD">
      <w:pPr>
        <w:pStyle w:val="ApalStyleparagraphes"/>
        <w:rPr>
          <w:snapToGrid w:val="0"/>
        </w:rPr>
      </w:pPr>
      <w:r>
        <w:rPr>
          <w:snapToGrid w:val="0"/>
        </w:rPr>
        <w:t xml:space="preserve">Dès </w:t>
      </w:r>
      <w:r w:rsidR="006D1E4D">
        <w:rPr>
          <w:snapToGrid w:val="0"/>
        </w:rPr>
        <w:t>la signature de la présente autorisation</w:t>
      </w:r>
      <w:r w:rsidR="00751A81">
        <w:rPr>
          <w:snapToGrid w:val="0"/>
        </w:rPr>
        <w:t xml:space="preserve"> d’occupation temporaire</w:t>
      </w:r>
      <w:r w:rsidR="00D246BD" w:rsidRPr="00CF1A7E">
        <w:rPr>
          <w:snapToGrid w:val="0"/>
        </w:rPr>
        <w:t xml:space="preserve">, le </w:t>
      </w:r>
      <w:r w:rsidR="00D246BD" w:rsidRPr="005B3EC6">
        <w:rPr>
          <w:b/>
          <w:smallCaps/>
          <w:sz w:val="20"/>
          <w:szCs w:val="20"/>
        </w:rPr>
        <w:t>bénéficiaire</w:t>
      </w:r>
      <w:r w:rsidR="004D7851">
        <w:rPr>
          <w:snapToGrid w:val="0"/>
        </w:rPr>
        <w:t xml:space="preserve"> souscrit</w:t>
      </w:r>
      <w:r w:rsidR="00D246BD" w:rsidRPr="00CF1A7E">
        <w:rPr>
          <w:snapToGrid w:val="0"/>
        </w:rPr>
        <w:t xml:space="preserve"> auprès d'une compagnie d'assurance notoirement solvable les polices d'assurances nécessaires à la couverture des risques résul</w:t>
      </w:r>
      <w:r w:rsidR="00D246BD">
        <w:rPr>
          <w:snapToGrid w:val="0"/>
        </w:rPr>
        <w:t>tant de la présente autorisation.</w:t>
      </w:r>
    </w:p>
    <w:p w:rsidR="00D246BD" w:rsidRDefault="00D246BD" w:rsidP="00D246BD">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doit s’assurer contre les risques susceptibles de mettre en cause sa responsabilité à l’égard des tiers, des usagers, du personnel et des préposés du fait de son occupation des lieux, des travaux entrepris </w:t>
      </w:r>
      <w:r>
        <w:rPr>
          <w:snapToGrid w:val="0"/>
        </w:rPr>
        <w:t xml:space="preserve">et </w:t>
      </w:r>
      <w:r w:rsidRPr="00CF1A7E">
        <w:rPr>
          <w:snapToGrid w:val="0"/>
        </w:rPr>
        <w:t>de l’existence, de l’exploitation des ouvrages et des équipements.</w:t>
      </w:r>
    </w:p>
    <w:p w:rsidR="00D246BD" w:rsidRDefault="00D246BD" w:rsidP="00D246BD">
      <w:pPr>
        <w:pStyle w:val="ApalStyleparagraphes"/>
        <w:rPr>
          <w:snapToGrid w:val="0"/>
        </w:rPr>
      </w:pPr>
      <w:r w:rsidRPr="00CF1A7E">
        <w:rPr>
          <w:snapToGrid w:val="0"/>
        </w:rPr>
        <w:t xml:space="preserve">Ainsi le </w:t>
      </w:r>
      <w:r w:rsidRPr="005B3EC6">
        <w:rPr>
          <w:b/>
          <w:smallCaps/>
          <w:sz w:val="20"/>
          <w:szCs w:val="20"/>
        </w:rPr>
        <w:t>bénéficiaire</w:t>
      </w:r>
      <w:r w:rsidR="004D7851">
        <w:rPr>
          <w:snapToGrid w:val="0"/>
        </w:rPr>
        <w:t xml:space="preserve"> se garantit</w:t>
      </w:r>
      <w:r w:rsidRPr="00CF1A7E">
        <w:rPr>
          <w:snapToGrid w:val="0"/>
        </w:rPr>
        <w:t xml:space="preserve"> </w:t>
      </w:r>
      <w:r w:rsidR="000B1354">
        <w:rPr>
          <w:snapToGrid w:val="0"/>
        </w:rPr>
        <w:t xml:space="preserve">pendant la durée de la présente autorisation </w:t>
      </w:r>
      <w:r w:rsidR="00751A81">
        <w:rPr>
          <w:snapToGrid w:val="0"/>
        </w:rPr>
        <w:t xml:space="preserve">d’occupation temporaire </w:t>
      </w:r>
      <w:r w:rsidRPr="00CF1A7E">
        <w:rPr>
          <w:snapToGrid w:val="0"/>
        </w:rPr>
        <w:t xml:space="preserve">contre les dommages causés aux </w:t>
      </w:r>
      <w:r w:rsidRPr="00CF1A7E">
        <w:t>ouvrages, constructions ou installations</w:t>
      </w:r>
      <w:r w:rsidRPr="00CF1A7E">
        <w:rPr>
          <w:snapToGrid w:val="0"/>
        </w:rPr>
        <w:t xml:space="preserve"> en cas d'incendie, d'explosion, de dégâts des e</w:t>
      </w:r>
      <w:r w:rsidR="004D7851">
        <w:rPr>
          <w:snapToGrid w:val="0"/>
        </w:rPr>
        <w:t>aux. L'assurance souscrite doit</w:t>
      </w:r>
      <w:r w:rsidRPr="00CF1A7E">
        <w:rPr>
          <w:snapToGrid w:val="0"/>
        </w:rPr>
        <w:t xml:space="preserve"> couvrir la reconstruction des installations immobilières en cas de sinistre.</w:t>
      </w:r>
    </w:p>
    <w:p w:rsidR="00D246BD" w:rsidRPr="00CF1A7E" w:rsidRDefault="004D7851" w:rsidP="00D246BD">
      <w:pPr>
        <w:pStyle w:val="ApalStyleparagraphes"/>
        <w:rPr>
          <w:snapToGrid w:val="0"/>
        </w:rPr>
      </w:pPr>
      <w:r>
        <w:rPr>
          <w:snapToGrid w:val="0"/>
        </w:rPr>
        <w:t>Il souscrit</w:t>
      </w:r>
      <w:r w:rsidR="00D246BD" w:rsidRPr="00CF1A7E">
        <w:rPr>
          <w:snapToGrid w:val="0"/>
        </w:rPr>
        <w:t xml:space="preserve"> une police d'assurance garantissant sa responsabilité civile dans tous les cas où elle pourrait être recherchée.</w:t>
      </w:r>
    </w:p>
    <w:p w:rsidR="00D246BD" w:rsidRDefault="00D246BD" w:rsidP="00D246BD">
      <w:pPr>
        <w:pStyle w:val="ApalStyleparagraphes"/>
        <w:rPr>
          <w:snapToGrid w:val="0"/>
        </w:rPr>
      </w:pPr>
      <w:r w:rsidRPr="00CF1A7E">
        <w:rPr>
          <w:snapToGrid w:val="0"/>
        </w:rPr>
        <w:t xml:space="preserve">En ce qui concerne les dommages aux personnes, le montant couvert </w:t>
      </w:r>
      <w:r w:rsidR="00073C85">
        <w:rPr>
          <w:snapToGrid w:val="0"/>
        </w:rPr>
        <w:t xml:space="preserve">par la police d’assurance </w:t>
      </w:r>
      <w:r w:rsidRPr="00CF1A7E">
        <w:rPr>
          <w:snapToGrid w:val="0"/>
        </w:rPr>
        <w:t>d</w:t>
      </w:r>
      <w:r w:rsidR="004D7851">
        <w:rPr>
          <w:snapToGrid w:val="0"/>
        </w:rPr>
        <w:t>oit</w:t>
      </w:r>
      <w:r w:rsidRPr="00CF1A7E">
        <w:rPr>
          <w:snapToGrid w:val="0"/>
        </w:rPr>
        <w:t xml:space="preserve"> </w:t>
      </w:r>
      <w:r w:rsidR="00073C85">
        <w:rPr>
          <w:snapToGrid w:val="0"/>
        </w:rPr>
        <w:t>atteindre</w:t>
      </w:r>
      <w:r w:rsidRPr="00CF1A7E">
        <w:rPr>
          <w:snapToGrid w:val="0"/>
        </w:rPr>
        <w:t xml:space="preserve"> </w:t>
      </w:r>
      <w:r w:rsidR="00073C85">
        <w:rPr>
          <w:snapToGrid w:val="0"/>
        </w:rPr>
        <w:t>le</w:t>
      </w:r>
      <w:r w:rsidRPr="00CF1A7E">
        <w:rPr>
          <w:snapToGrid w:val="0"/>
        </w:rPr>
        <w:t xml:space="preserve"> maximum </w:t>
      </w:r>
      <w:r w:rsidR="00073C85">
        <w:rPr>
          <w:snapToGrid w:val="0"/>
        </w:rPr>
        <w:t>existant</w:t>
      </w:r>
      <w:r w:rsidRPr="00CF1A7E">
        <w:rPr>
          <w:snapToGrid w:val="0"/>
        </w:rPr>
        <w:t xml:space="preserve"> sur le marché national de l'assurance </w:t>
      </w:r>
      <w:r w:rsidR="00762056">
        <w:rPr>
          <w:snapToGrid w:val="0"/>
        </w:rPr>
        <w:t>au moment de la s</w:t>
      </w:r>
      <w:r w:rsidR="00073C85">
        <w:rPr>
          <w:snapToGrid w:val="0"/>
        </w:rPr>
        <w:t xml:space="preserve">uscription du contrat par le </w:t>
      </w:r>
      <w:r w:rsidR="00073C85" w:rsidRPr="005B3EC6">
        <w:rPr>
          <w:b/>
          <w:smallCaps/>
          <w:sz w:val="20"/>
          <w:szCs w:val="20"/>
        </w:rPr>
        <w:t>bénéficiaire</w:t>
      </w:r>
      <w:r w:rsidR="00073C85" w:rsidRPr="00CF1A7E">
        <w:t xml:space="preserve"> </w:t>
      </w:r>
      <w:r w:rsidRPr="00CF1A7E">
        <w:rPr>
          <w:snapToGrid w:val="0"/>
        </w:rPr>
        <w:t xml:space="preserve">et si possible </w:t>
      </w:r>
      <w:r w:rsidR="00073C85">
        <w:rPr>
          <w:snapToGrid w:val="0"/>
        </w:rPr>
        <w:t xml:space="preserve">être </w:t>
      </w:r>
      <w:r w:rsidRPr="00CF1A7E">
        <w:rPr>
          <w:snapToGrid w:val="0"/>
        </w:rPr>
        <w:t>illimité.</w:t>
      </w:r>
    </w:p>
    <w:p w:rsidR="00D246BD" w:rsidRPr="00CF1A7E" w:rsidRDefault="00D246BD" w:rsidP="00D246BD">
      <w:pPr>
        <w:pStyle w:val="ApalStyleparagraphes"/>
        <w:rPr>
          <w:bCs/>
          <w:snapToGrid w:val="0"/>
        </w:rPr>
      </w:pPr>
      <w:r w:rsidRPr="00CF1A7E">
        <w:rPr>
          <w:snapToGrid w:val="0"/>
        </w:rPr>
        <w:lastRenderedPageBreak/>
        <w:t xml:space="preserve">Toutes les polices d’assurance du </w:t>
      </w:r>
      <w:r w:rsidRPr="005B3EC6">
        <w:rPr>
          <w:b/>
          <w:smallCaps/>
          <w:sz w:val="20"/>
          <w:szCs w:val="20"/>
        </w:rPr>
        <w:t>bénéficiaire</w:t>
      </w:r>
      <w:r w:rsidRPr="00CF1A7E">
        <w:rPr>
          <w:snapToGrid w:val="0"/>
        </w:rPr>
        <w:t xml:space="preserve"> d</w:t>
      </w:r>
      <w:r w:rsidR="004D7851">
        <w:rPr>
          <w:snapToGrid w:val="0"/>
        </w:rPr>
        <w:t>oivent</w:t>
      </w:r>
      <w:r w:rsidRPr="00CF1A7E">
        <w:rPr>
          <w:snapToGrid w:val="0"/>
        </w:rPr>
        <w:t xml:space="preserve"> inclure précisément une clause générale et totale de </w:t>
      </w:r>
      <w:r w:rsidRPr="002D7F3C">
        <w:rPr>
          <w:snapToGrid w:val="0"/>
          <w:highlight w:val="white"/>
        </w:rPr>
        <w:t xml:space="preserve">renonciation </w:t>
      </w:r>
      <w:r w:rsidRPr="002D7F3C">
        <w:rPr>
          <w:snapToGrid w:val="0"/>
          <w:highlight w:val="white"/>
          <w:shd w:val="clear" w:color="auto" w:fill="FFFF99"/>
        </w:rPr>
        <w:t>de la part de ses assureurs</w:t>
      </w:r>
      <w:r w:rsidRPr="002D7F3C">
        <w:rPr>
          <w:snapToGrid w:val="0"/>
          <w:highlight w:val="white"/>
        </w:rPr>
        <w:t xml:space="preserve"> à</w:t>
      </w:r>
      <w:r w:rsidRPr="00CF1A7E">
        <w:rPr>
          <w:snapToGrid w:val="0"/>
        </w:rPr>
        <w:t xml:space="preserve"> tout recours contre le </w:t>
      </w:r>
      <w:r w:rsidRPr="005B3EC6">
        <w:rPr>
          <w:b/>
          <w:smallCaps/>
          <w:sz w:val="20"/>
          <w:szCs w:val="20"/>
        </w:rPr>
        <w:t>concédant</w:t>
      </w:r>
      <w:r w:rsidRPr="00CF1A7E">
        <w:rPr>
          <w:snapToGrid w:val="0"/>
        </w:rPr>
        <w:t xml:space="preserve"> et le </w:t>
      </w:r>
      <w:r w:rsidRPr="00CF1A7E">
        <w:rPr>
          <w:b/>
          <w:smallCaps/>
          <w:sz w:val="20"/>
          <w:szCs w:val="20"/>
        </w:rPr>
        <w:t>concessionnaire</w:t>
      </w:r>
      <w:r w:rsidRPr="00CF1A7E">
        <w:rPr>
          <w:snapToGrid w:val="0"/>
        </w:rPr>
        <w:t xml:space="preserve"> </w:t>
      </w:r>
      <w:r w:rsidRPr="00145297">
        <w:t>et leurs assureurs respectifs</w:t>
      </w:r>
      <w:r>
        <w:rPr>
          <w:bCs/>
          <w:snapToGrid w:val="0"/>
        </w:rPr>
        <w:t>.</w:t>
      </w:r>
    </w:p>
    <w:p w:rsidR="00D246BD" w:rsidRDefault="00D246BD" w:rsidP="00D246BD">
      <w:pPr>
        <w:pStyle w:val="ApalStyleparagraphes"/>
        <w:rPr>
          <w:snapToGrid w:val="0"/>
        </w:rPr>
      </w:pPr>
      <w:r w:rsidRPr="00CF1A7E">
        <w:rPr>
          <w:snapToGrid w:val="0"/>
        </w:rPr>
        <w:t>Une clause expresse spécifie que les polices d'assurance sont automatiquement résiliées d</w:t>
      </w:r>
      <w:r>
        <w:rPr>
          <w:snapToGrid w:val="0"/>
        </w:rPr>
        <w:t>è</w:t>
      </w:r>
      <w:r w:rsidRPr="00CF1A7E">
        <w:rPr>
          <w:snapToGrid w:val="0"/>
        </w:rPr>
        <w:t>s la fin de l</w:t>
      </w:r>
      <w:r>
        <w:rPr>
          <w:snapToGrid w:val="0"/>
        </w:rPr>
        <w:t>'autorisation</w:t>
      </w:r>
      <w:r w:rsidRPr="00CF1A7E">
        <w:rPr>
          <w:snapToGrid w:val="0"/>
        </w:rPr>
        <w:t xml:space="preserve"> </w:t>
      </w:r>
      <w:r w:rsidR="00073C85">
        <w:rPr>
          <w:snapToGrid w:val="0"/>
        </w:rPr>
        <w:t xml:space="preserve">d’occupation temporaire </w:t>
      </w:r>
      <w:r w:rsidRPr="00CF1A7E">
        <w:rPr>
          <w:snapToGrid w:val="0"/>
        </w:rPr>
        <w:t>quelle qu'en soit la cause.</w:t>
      </w:r>
    </w:p>
    <w:p w:rsidR="00D246BD" w:rsidRDefault="00D246BD" w:rsidP="00D246BD">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d</w:t>
      </w:r>
      <w:r w:rsidR="004D7851">
        <w:rPr>
          <w:snapToGrid w:val="0"/>
        </w:rPr>
        <w:t>oit</w:t>
      </w:r>
      <w:r w:rsidRPr="00CF1A7E">
        <w:rPr>
          <w:snapToGrid w:val="0"/>
        </w:rPr>
        <w:t xml:space="preserve"> à tout moment être à jour d</w:t>
      </w:r>
      <w:r w:rsidR="00E61D69">
        <w:rPr>
          <w:snapToGrid w:val="0"/>
        </w:rPr>
        <w:t>e ses cotisations d’assurance</w:t>
      </w:r>
      <w:r w:rsidR="00073C85">
        <w:rPr>
          <w:snapToGrid w:val="0"/>
        </w:rPr>
        <w:t xml:space="preserve"> pendant la durée de la présente autorisation d’occupation temporaire</w:t>
      </w:r>
      <w:r w:rsidR="00E61D69">
        <w:rPr>
          <w:snapToGrid w:val="0"/>
        </w:rPr>
        <w:t>. M</w:t>
      </w:r>
      <w:r w:rsidRPr="00CF1A7E">
        <w:rPr>
          <w:snapToGrid w:val="0"/>
        </w:rPr>
        <w:t>ais de manière générale</w:t>
      </w:r>
      <w:r w:rsidR="00E61D69">
        <w:rPr>
          <w:snapToGrid w:val="0"/>
        </w:rPr>
        <w:t>,</w:t>
      </w:r>
      <w:r w:rsidRPr="00CF1A7E">
        <w:rPr>
          <w:snapToGrid w:val="0"/>
        </w:rPr>
        <w:t xml:space="preserve"> le </w:t>
      </w:r>
      <w:r w:rsidRPr="005B3EC6">
        <w:rPr>
          <w:b/>
          <w:smallCaps/>
          <w:sz w:val="20"/>
          <w:szCs w:val="20"/>
        </w:rPr>
        <w:t>bénéficiaire</w:t>
      </w:r>
      <w:r w:rsidRPr="00CF1A7E">
        <w:rPr>
          <w:snapToGrid w:val="0"/>
        </w:rPr>
        <w:t xml:space="preserve"> </w:t>
      </w:r>
      <w:r w:rsidR="004D7851">
        <w:rPr>
          <w:snapToGrid w:val="0"/>
        </w:rPr>
        <w:t>est</w:t>
      </w:r>
      <w:r w:rsidRPr="00CF1A7E">
        <w:rPr>
          <w:snapToGrid w:val="0"/>
        </w:rPr>
        <w:t xml:space="preserve"> seul responsable de sa propre carence en matière de suscription des assurances ou de paiement des cotisations afférentes.</w:t>
      </w:r>
    </w:p>
    <w:p w:rsidR="00D246BD" w:rsidRDefault="004D7851" w:rsidP="00D246BD">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w:t>
      </w:r>
      <w:r>
        <w:rPr>
          <w:snapToGrid w:val="0"/>
        </w:rPr>
        <w:t>communique les certificats d’assurance</w:t>
      </w:r>
      <w:r w:rsidR="00D246BD" w:rsidRPr="00CF1A7E">
        <w:rPr>
          <w:snapToGrid w:val="0"/>
        </w:rPr>
        <w:t xml:space="preserve"> </w:t>
      </w:r>
      <w:r w:rsidR="00D246BD">
        <w:rPr>
          <w:snapToGrid w:val="0"/>
        </w:rPr>
        <w:t xml:space="preserve">au </w:t>
      </w:r>
      <w:r w:rsidR="00D246BD" w:rsidRPr="005B3EC6">
        <w:rPr>
          <w:b/>
          <w:smallCaps/>
          <w:sz w:val="20"/>
          <w:szCs w:val="20"/>
        </w:rPr>
        <w:t>concessionnaire</w:t>
      </w:r>
      <w:r w:rsidR="00D246BD">
        <w:rPr>
          <w:b/>
          <w:smallCaps/>
          <w:sz w:val="20"/>
          <w:szCs w:val="20"/>
        </w:rPr>
        <w:t xml:space="preserve"> </w:t>
      </w:r>
      <w:r w:rsidR="00D246BD" w:rsidRPr="00CF1A7E">
        <w:rPr>
          <w:snapToGrid w:val="0"/>
        </w:rPr>
        <w:t>sur simple demande.</w:t>
      </w:r>
    </w:p>
    <w:p w:rsidR="007D7B1F" w:rsidRDefault="007D7B1F" w:rsidP="00D246BD">
      <w:pPr>
        <w:pStyle w:val="ApalStyleparagraphes"/>
        <w:rPr>
          <w:snapToGrid w:val="0"/>
        </w:rPr>
      </w:pPr>
    </w:p>
    <w:p w:rsidR="00902100" w:rsidRDefault="00902100" w:rsidP="00805E47">
      <w:pPr>
        <w:pStyle w:val="Titre1Georgia10pt1"/>
      </w:pPr>
      <w:r>
        <w:t>MONTANT DES TRAVAUX ET ACQUISITIONS</w:t>
      </w:r>
    </w:p>
    <w:bookmarkEnd w:id="24"/>
    <w:p w:rsidR="0055278A" w:rsidRDefault="00E53DBD" w:rsidP="001346F8">
      <w:pPr>
        <w:pStyle w:val="ApalStyleparagraphes"/>
        <w:rPr>
          <w:snapToGrid w:val="0"/>
        </w:rPr>
      </w:pPr>
      <w:r w:rsidRPr="00CF1A7E">
        <w:rPr>
          <w:snapToGrid w:val="0"/>
        </w:rPr>
        <w:t xml:space="preserve">Le montant prévisionnel hors taxes des dépenses déclarées par le </w:t>
      </w:r>
      <w:r w:rsidR="00FE2283" w:rsidRPr="005B3EC6">
        <w:rPr>
          <w:b/>
          <w:smallCaps/>
          <w:sz w:val="20"/>
          <w:szCs w:val="20"/>
        </w:rPr>
        <w:t>bénéficiaire</w:t>
      </w:r>
      <w:r w:rsidRPr="00CF1A7E">
        <w:rPr>
          <w:snapToGrid w:val="0"/>
        </w:rPr>
        <w:t xml:space="preserve"> pour </w:t>
      </w:r>
      <w:r w:rsidR="003E64D2" w:rsidRPr="008F2605">
        <w:rPr>
          <w:highlight w:val="lightGray"/>
        </w:rPr>
        <w:fldChar w:fldCharType="begin">
          <w:ffData>
            <w:name w:val="Texte102"/>
            <w:enabled/>
            <w:calcOnExit w:val="0"/>
            <w:textInput>
              <w:default w:val="l'édification, modification ou extension"/>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l'édification, modification ou extension</w:t>
      </w:r>
      <w:r w:rsidR="003E64D2" w:rsidRPr="008F2605">
        <w:rPr>
          <w:highlight w:val="lightGray"/>
        </w:rPr>
        <w:fldChar w:fldCharType="end"/>
      </w:r>
      <w:r w:rsidRPr="00CF1A7E">
        <w:t xml:space="preserve"> </w:t>
      </w:r>
      <w:r w:rsidR="003E64D2" w:rsidRPr="008F2605">
        <w:rPr>
          <w:highlight w:val="lightGray"/>
        </w:rPr>
        <w:fldChar w:fldCharType="begin">
          <w:ffData>
            <w:name w:val=""/>
            <w:enabled/>
            <w:calcOnExit w:val="0"/>
            <w:textInput>
              <w:default w:val="Ouvrage, construction ou installation"/>
            </w:textInput>
          </w:ffData>
        </w:fldChar>
      </w:r>
      <w:r w:rsidR="0069085A"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Ouvrage, construction ou installation</w:t>
      </w:r>
      <w:r w:rsidR="003E64D2" w:rsidRPr="008F2605">
        <w:rPr>
          <w:highlight w:val="lightGray"/>
        </w:rPr>
        <w:fldChar w:fldCharType="end"/>
      </w:r>
      <w:r w:rsidRPr="00CF1A7E">
        <w:t xml:space="preserve"> </w:t>
      </w:r>
      <w:r w:rsidRPr="00CF1A7E">
        <w:rPr>
          <w:snapToGrid w:val="0"/>
        </w:rPr>
        <w:t xml:space="preserve">est évalué à </w:t>
      </w:r>
      <w:r w:rsidR="003E64D2" w:rsidRPr="008F2605">
        <w:rPr>
          <w:spacing w:val="4"/>
          <w:highlight w:val="lightGray"/>
        </w:rPr>
        <w:fldChar w:fldCharType="begin">
          <w:ffData>
            <w:name w:val=""/>
            <w:enabled/>
            <w:calcOnExit w:val="0"/>
            <w:statusText w:type="text" w:val="Code Arrêt."/>
            <w:textInput>
              <w:default w:val="Montant des Travaux en lettres"/>
            </w:textInput>
          </w:ffData>
        </w:fldChar>
      </w:r>
      <w:r w:rsidR="0055278A" w:rsidRPr="008F2605">
        <w:rPr>
          <w:spacing w:val="4"/>
          <w:highlight w:val="lightGray"/>
        </w:rPr>
        <w:instrText xml:space="preserve"> FORMTEXT </w:instrText>
      </w:r>
      <w:r w:rsidR="003E64D2" w:rsidRPr="008F2605">
        <w:rPr>
          <w:spacing w:val="4"/>
          <w:highlight w:val="lightGray"/>
        </w:rPr>
      </w:r>
      <w:r w:rsidR="003E64D2" w:rsidRPr="008F2605">
        <w:rPr>
          <w:spacing w:val="4"/>
          <w:highlight w:val="lightGray"/>
        </w:rPr>
        <w:fldChar w:fldCharType="separate"/>
      </w:r>
      <w:r w:rsidR="00503167" w:rsidRPr="008F2605">
        <w:rPr>
          <w:noProof/>
          <w:spacing w:val="4"/>
          <w:highlight w:val="lightGray"/>
        </w:rPr>
        <w:t>Montant des Travaux en lettres</w:t>
      </w:r>
      <w:r w:rsidR="003E64D2" w:rsidRPr="008F2605">
        <w:rPr>
          <w:spacing w:val="4"/>
          <w:highlight w:val="lightGray"/>
        </w:rPr>
        <w:fldChar w:fldCharType="end"/>
      </w:r>
      <w:r w:rsidRPr="00CF1A7E">
        <w:rPr>
          <w:snapToGrid w:val="0"/>
        </w:rPr>
        <w:t xml:space="preserve"> Euros </w:t>
      </w:r>
      <w:r w:rsidR="0055278A">
        <w:rPr>
          <w:snapToGrid w:val="0"/>
        </w:rPr>
        <w:t>(</w:t>
      </w:r>
      <w:r w:rsidR="003E64D2" w:rsidRPr="00B52937">
        <w:rPr>
          <w:snapToGrid w:val="0"/>
        </w:rPr>
        <w:fldChar w:fldCharType="begin">
          <w:ffData>
            <w:name w:val="Texte189"/>
            <w:enabled/>
            <w:calcOnExit w:val="0"/>
            <w:textInput>
              <w:default w:val="Montant des travaux en chiffres)"/>
            </w:textInput>
          </w:ffData>
        </w:fldChar>
      </w:r>
      <w:bookmarkStart w:id="25" w:name="Texte189"/>
      <w:r w:rsidR="0055278A" w:rsidRPr="00B52937">
        <w:rPr>
          <w:snapToGrid w:val="0"/>
        </w:rPr>
        <w:instrText xml:space="preserve"> FORMTEXT </w:instrText>
      </w:r>
      <w:r w:rsidR="003E64D2" w:rsidRPr="00B52937">
        <w:rPr>
          <w:snapToGrid w:val="0"/>
        </w:rPr>
      </w:r>
      <w:r w:rsidR="003E64D2" w:rsidRPr="00B52937">
        <w:rPr>
          <w:snapToGrid w:val="0"/>
        </w:rPr>
        <w:fldChar w:fldCharType="separate"/>
      </w:r>
      <w:r w:rsidR="00503167" w:rsidRPr="00B52937">
        <w:rPr>
          <w:noProof/>
          <w:snapToGrid w:val="0"/>
        </w:rPr>
        <w:t>Montant des travaux en chiffres)</w:t>
      </w:r>
      <w:r w:rsidR="003E64D2" w:rsidRPr="00B52937">
        <w:rPr>
          <w:snapToGrid w:val="0"/>
        </w:rPr>
        <w:fldChar w:fldCharType="end"/>
      </w:r>
      <w:bookmarkEnd w:id="25"/>
      <w:r w:rsidRPr="00B52937">
        <w:rPr>
          <w:snapToGrid w:val="0"/>
        </w:rPr>
        <w:t>H.T</w:t>
      </w:r>
      <w:r w:rsidR="0055278A" w:rsidRPr="00B52937">
        <w:rPr>
          <w:snapToGrid w:val="0"/>
        </w:rPr>
        <w:t>.</w:t>
      </w:r>
      <w:r w:rsidR="00B52937" w:rsidRPr="00B52937">
        <w:rPr>
          <w:snapToGrid w:val="0"/>
        </w:rPr>
        <w:t xml:space="preserve"> </w:t>
      </w:r>
    </w:p>
    <w:p w:rsidR="00E63A2D" w:rsidRPr="00B52937" w:rsidRDefault="00E63A2D" w:rsidP="001346F8">
      <w:pPr>
        <w:pStyle w:val="ApalStyleparagraphes"/>
        <w:rPr>
          <w:snapToGrid w:val="0"/>
        </w:rPr>
      </w:pPr>
      <w:r>
        <w:t xml:space="preserve">Dans le cadre du projet d’investissement soumis par le </w:t>
      </w:r>
      <w:r w:rsidR="0096670E" w:rsidRPr="005B3EC6">
        <w:rPr>
          <w:b/>
          <w:smallCaps/>
          <w:sz w:val="20"/>
          <w:szCs w:val="20"/>
        </w:rPr>
        <w:t>bénéficiaire</w:t>
      </w:r>
      <w:r w:rsidR="0096670E" w:rsidRPr="00CF1A7E">
        <w:rPr>
          <w:snapToGrid w:val="0"/>
        </w:rPr>
        <w:t xml:space="preserve"> </w:t>
      </w:r>
      <w:r>
        <w:t xml:space="preserve">au </w:t>
      </w:r>
      <w:r w:rsidR="0096670E" w:rsidRPr="005B3EC6">
        <w:rPr>
          <w:b/>
          <w:smallCaps/>
          <w:sz w:val="20"/>
          <w:szCs w:val="20"/>
        </w:rPr>
        <w:t>concessionnaire</w:t>
      </w:r>
      <w:r w:rsidR="0096670E">
        <w:rPr>
          <w:b/>
          <w:smallCaps/>
          <w:sz w:val="20"/>
          <w:szCs w:val="20"/>
        </w:rPr>
        <w:t xml:space="preserve"> </w:t>
      </w:r>
      <w:r w:rsidR="00362709">
        <w:rPr>
          <w:b/>
          <w:smallCaps/>
          <w:sz w:val="20"/>
          <w:szCs w:val="20"/>
        </w:rPr>
        <w:t xml:space="preserve"> </w:t>
      </w:r>
      <w:r>
        <w:t>et susceptible de faire l’objet d’une autorisation d’occupation temporaire de droits réels, peuvent aus</w:t>
      </w:r>
      <w:r w:rsidRPr="00A458A9">
        <w:t>si être pris en compte outre les travaux, les dépenses d’ingénierie associées</w:t>
      </w:r>
      <w:r>
        <w:t>, les frais de bornage, les frais notariés</w:t>
      </w:r>
      <w:r w:rsidRPr="00A458A9">
        <w:t>.</w:t>
      </w:r>
    </w:p>
    <w:p w:rsidR="00B52937" w:rsidRPr="00B52937" w:rsidRDefault="00B52937" w:rsidP="00B52937">
      <w:pPr>
        <w:pStyle w:val="StyleGeorgiaJustifi"/>
        <w:keepNext/>
        <w:rPr>
          <w:sz w:val="22"/>
          <w:szCs w:val="22"/>
        </w:rPr>
      </w:pPr>
      <w:r w:rsidRPr="00B52937">
        <w:rPr>
          <w:sz w:val="22"/>
          <w:szCs w:val="22"/>
        </w:rPr>
        <w:t>Ces dépenses comprennent les travaux, les dépenses d’ingénierie associées, les frais de bornage, les frais notariés.</w:t>
      </w:r>
    </w:p>
    <w:p w:rsidR="004C34A9" w:rsidRPr="00155343" w:rsidRDefault="004C34A9" w:rsidP="001346F8">
      <w:pPr>
        <w:pStyle w:val="ApalStyleparagraphes"/>
        <w:rPr>
          <w:snapToGrid w:val="0"/>
        </w:rPr>
      </w:pPr>
      <w:r w:rsidRPr="00155343">
        <w:rPr>
          <w:snapToGrid w:val="0"/>
        </w:rPr>
        <w:t xml:space="preserve">Le tout ainsi qu'il résulte d'un tableau des coûts établi par </w:t>
      </w:r>
      <w:r w:rsidR="003E64D2" w:rsidRPr="008F2605">
        <w:rPr>
          <w:snapToGrid w:val="0"/>
        </w:rPr>
        <w:fldChar w:fldCharType="begin">
          <w:ffData>
            <w:name w:val="Texte190"/>
            <w:enabled/>
            <w:calcOnExit w:val="0"/>
            <w:textInput>
              <w:default w:val="Société"/>
            </w:textInput>
          </w:ffData>
        </w:fldChar>
      </w:r>
      <w:bookmarkStart w:id="26" w:name="Texte190"/>
      <w:r w:rsidRPr="008F2605">
        <w:rPr>
          <w:snapToGrid w:val="0"/>
        </w:rPr>
        <w:instrText xml:space="preserve"> FORMTEXT </w:instrText>
      </w:r>
      <w:r w:rsidR="003E64D2" w:rsidRPr="008F2605">
        <w:rPr>
          <w:snapToGrid w:val="0"/>
        </w:rPr>
      </w:r>
      <w:r w:rsidR="003E64D2" w:rsidRPr="008F2605">
        <w:rPr>
          <w:snapToGrid w:val="0"/>
        </w:rPr>
        <w:fldChar w:fldCharType="separate"/>
      </w:r>
      <w:r w:rsidR="00503167" w:rsidRPr="008F2605">
        <w:rPr>
          <w:noProof/>
          <w:snapToGrid w:val="0"/>
        </w:rPr>
        <w:t>Société</w:t>
      </w:r>
      <w:r w:rsidR="003E64D2" w:rsidRPr="008F2605">
        <w:rPr>
          <w:snapToGrid w:val="0"/>
        </w:rPr>
        <w:fldChar w:fldCharType="end"/>
      </w:r>
      <w:bookmarkEnd w:id="26"/>
      <w:r>
        <w:rPr>
          <w:snapToGrid w:val="0"/>
        </w:rPr>
        <w:t xml:space="preserve"> </w:t>
      </w:r>
      <w:r w:rsidRPr="00155343">
        <w:rPr>
          <w:snapToGrid w:val="0"/>
        </w:rPr>
        <w:t xml:space="preserve">dont le siège est à </w:t>
      </w:r>
      <w:r w:rsidR="003E64D2" w:rsidRPr="008F2605">
        <w:rPr>
          <w:snapToGrid w:val="0"/>
        </w:rPr>
        <w:fldChar w:fldCharType="begin">
          <w:ffData>
            <w:name w:val="Texte191"/>
            <w:enabled/>
            <w:calcOnExit w:val="0"/>
            <w:textInput>
              <w:default w:val="Adresse Siège"/>
            </w:textInput>
          </w:ffData>
        </w:fldChar>
      </w:r>
      <w:bookmarkStart w:id="27" w:name="Texte191"/>
      <w:r w:rsidRPr="008F2605">
        <w:rPr>
          <w:snapToGrid w:val="0"/>
        </w:rPr>
        <w:instrText xml:space="preserve"> FORMTEXT </w:instrText>
      </w:r>
      <w:r w:rsidR="003E64D2" w:rsidRPr="008F2605">
        <w:rPr>
          <w:snapToGrid w:val="0"/>
        </w:rPr>
      </w:r>
      <w:r w:rsidR="003E64D2" w:rsidRPr="008F2605">
        <w:rPr>
          <w:snapToGrid w:val="0"/>
        </w:rPr>
        <w:fldChar w:fldCharType="separate"/>
      </w:r>
      <w:r w:rsidR="00503167" w:rsidRPr="008F2605">
        <w:rPr>
          <w:noProof/>
          <w:snapToGrid w:val="0"/>
        </w:rPr>
        <w:t>Adresse Siège</w:t>
      </w:r>
      <w:r w:rsidR="003E64D2" w:rsidRPr="008F2605">
        <w:rPr>
          <w:snapToGrid w:val="0"/>
        </w:rPr>
        <w:fldChar w:fldCharType="end"/>
      </w:r>
      <w:bookmarkEnd w:id="27"/>
      <w:r>
        <w:rPr>
          <w:snapToGrid w:val="0"/>
        </w:rPr>
        <w:t xml:space="preserve"> </w:t>
      </w:r>
      <w:r w:rsidRPr="00155343">
        <w:rPr>
          <w:snapToGrid w:val="0"/>
        </w:rPr>
        <w:t xml:space="preserve">et dont une copie est demeurée </w:t>
      </w:r>
      <w:r w:rsidR="00AD1A53">
        <w:rPr>
          <w:snapToGrid w:val="0"/>
        </w:rPr>
        <w:t>en</w:t>
      </w:r>
      <w:r w:rsidR="00AD1A53" w:rsidRPr="00155343">
        <w:rPr>
          <w:snapToGrid w:val="0"/>
        </w:rPr>
        <w:t xml:space="preserve"> annexe</w:t>
      </w:r>
      <w:r w:rsidR="007E72EA">
        <w:rPr>
          <w:snapToGrid w:val="0"/>
        </w:rPr>
        <w:t xml:space="preserve"> n°4</w:t>
      </w:r>
      <w:r w:rsidRPr="00155343">
        <w:rPr>
          <w:snapToGrid w:val="0"/>
        </w:rPr>
        <w:t xml:space="preserve"> après mention.</w:t>
      </w:r>
    </w:p>
    <w:p w:rsidR="00E53DBD" w:rsidRDefault="00E53DBD" w:rsidP="001346F8">
      <w:pPr>
        <w:pStyle w:val="ApalStyleparagraphes"/>
        <w:rPr>
          <w:snapToGrid w:val="0"/>
        </w:rPr>
      </w:pPr>
      <w:r w:rsidRPr="00CB4A5E">
        <w:rPr>
          <w:snapToGrid w:val="0"/>
        </w:rPr>
        <w:t>La durée d'amortissement, par annuités linéaires</w:t>
      </w:r>
      <w:r w:rsidRPr="00CB4A5E">
        <w:t xml:space="preserve"> des investissements </w:t>
      </w:r>
      <w:r w:rsidRPr="00CB4A5E">
        <w:rPr>
          <w:snapToGrid w:val="0"/>
        </w:rPr>
        <w:t xml:space="preserve">est fixée </w:t>
      </w:r>
      <w:r w:rsidR="00637728">
        <w:rPr>
          <w:snapToGrid w:val="0"/>
        </w:rPr>
        <w:t>dans un tableau joint en a</w:t>
      </w:r>
      <w:r w:rsidR="002D3455">
        <w:rPr>
          <w:snapToGrid w:val="0"/>
        </w:rPr>
        <w:t xml:space="preserve">nnexe </w:t>
      </w:r>
      <w:r w:rsidR="00C43739">
        <w:rPr>
          <w:snapToGrid w:val="0"/>
        </w:rPr>
        <w:t>n°</w:t>
      </w:r>
      <w:r w:rsidR="002D3455">
        <w:rPr>
          <w:snapToGrid w:val="0"/>
        </w:rPr>
        <w:t>5.</w:t>
      </w:r>
    </w:p>
    <w:p w:rsidR="007D7B1F" w:rsidRPr="00CB4A5E" w:rsidRDefault="007D7B1F" w:rsidP="001346F8">
      <w:pPr>
        <w:pStyle w:val="ApalStyleparagraphes"/>
        <w:rPr>
          <w:snapToGrid w:val="0"/>
        </w:rPr>
      </w:pPr>
    </w:p>
    <w:p w:rsidR="00323378" w:rsidRPr="00B95B5C" w:rsidRDefault="006A5129" w:rsidP="00805E47">
      <w:pPr>
        <w:pStyle w:val="Titre1Georgia10pt1"/>
      </w:pPr>
      <w:r>
        <w:rPr>
          <w:rStyle w:val="Titre1Georgia10pt1Car"/>
        </w:rPr>
        <w:t>DESCRIPTION DE L’USAGE DES LIEUX</w:t>
      </w:r>
    </w:p>
    <w:p w:rsidR="00CB381E" w:rsidRDefault="00CB381E" w:rsidP="001346F8">
      <w:pPr>
        <w:pStyle w:val="ApalStyleparagraphes"/>
      </w:pPr>
      <w:r>
        <w:t xml:space="preserve">Les </w:t>
      </w:r>
      <w:r w:rsidR="003E64D2" w:rsidRPr="008F2605">
        <w:rPr>
          <w:highlight w:val="lightGray"/>
        </w:rPr>
        <w:fldChar w:fldCharType="begin">
          <w:ffData>
            <w:name w:val=""/>
            <w:enabled/>
            <w:calcOnExit w:val="0"/>
            <w:textInput>
              <w:default w:val="Ouvrage, construction ou installation"/>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Ouvrage, construction ou installation</w:t>
      </w:r>
      <w:r w:rsidR="003E64D2" w:rsidRPr="008F2605">
        <w:rPr>
          <w:highlight w:val="lightGray"/>
        </w:rPr>
        <w:fldChar w:fldCharType="end"/>
      </w:r>
      <w:r>
        <w:t xml:space="preserve"> à </w:t>
      </w:r>
      <w:r w:rsidR="003E64D2" w:rsidRPr="008F2605">
        <w:rPr>
          <w:highlight w:val="lightGray"/>
        </w:rPr>
        <w:fldChar w:fldCharType="begin">
          <w:ffData>
            <w:name w:val="Texte102"/>
            <w:enabled/>
            <w:calcOnExit w:val="0"/>
            <w:textInput>
              <w:default w:val="édifier, modifier ou étendre"/>
            </w:textInput>
          </w:ffData>
        </w:fldChar>
      </w:r>
      <w:bookmarkStart w:id="28" w:name="Texte102"/>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édifier, modifier ou étendre</w:t>
      </w:r>
      <w:r w:rsidR="003E64D2" w:rsidRPr="008F2605">
        <w:rPr>
          <w:highlight w:val="lightGray"/>
        </w:rPr>
        <w:fldChar w:fldCharType="end"/>
      </w:r>
      <w:bookmarkEnd w:id="28"/>
      <w:r w:rsidR="00622E32">
        <w:t xml:space="preserve"> </w:t>
      </w:r>
      <w:r w:rsidR="00C43739">
        <w:t>comprennen</w:t>
      </w:r>
      <w:r w:rsidR="00902100">
        <w:t xml:space="preserve">t </w:t>
      </w:r>
      <w:r w:rsidR="00622E32">
        <w:t>après achèvement, savoir :</w:t>
      </w:r>
    </w:p>
    <w:p w:rsidR="004162EC" w:rsidRPr="008F2605" w:rsidRDefault="003E64D2" w:rsidP="001346F8">
      <w:pPr>
        <w:pStyle w:val="ApalStyleparagraphes"/>
      </w:pPr>
      <w:r w:rsidRPr="008F2605">
        <w:fldChar w:fldCharType="begin">
          <w:ffData>
            <w:name w:val="Texte184"/>
            <w:enabled/>
            <w:calcOnExit w:val="0"/>
            <w:textInput>
              <w:default w:val="Unité de production, bureaux, locaux sociaux ......"/>
            </w:textInput>
          </w:ffData>
        </w:fldChar>
      </w:r>
      <w:bookmarkStart w:id="29" w:name="Texte184"/>
      <w:r w:rsidR="00323378" w:rsidRPr="008F2605">
        <w:instrText xml:space="preserve"> FORMTEXT </w:instrText>
      </w:r>
      <w:r w:rsidRPr="008F2605">
        <w:fldChar w:fldCharType="separate"/>
      </w:r>
      <w:r w:rsidR="00503167" w:rsidRPr="008F2605">
        <w:rPr>
          <w:noProof/>
        </w:rPr>
        <w:t>Unité de production, bureaux, locaux sociaux ......</w:t>
      </w:r>
      <w:r w:rsidRPr="008F2605">
        <w:fldChar w:fldCharType="end"/>
      </w:r>
      <w:bookmarkEnd w:id="29"/>
    </w:p>
    <w:p w:rsidR="00622E32" w:rsidRDefault="005C01D7" w:rsidP="001346F8">
      <w:pPr>
        <w:pStyle w:val="ApalStyleparagraphes"/>
        <w:rPr>
          <w:snapToGrid w:val="0"/>
        </w:rPr>
      </w:pPr>
      <w:r w:rsidRPr="005C01D7">
        <w:rPr>
          <w:snapToGrid w:val="0"/>
        </w:rPr>
        <w:t>Telle que cette description résulte de la note jointe à la demande d</w:t>
      </w:r>
      <w:r w:rsidR="00C802CD">
        <w:rPr>
          <w:snapToGrid w:val="0"/>
        </w:rPr>
        <w:t>'autorisation</w:t>
      </w:r>
      <w:r w:rsidRPr="005C01D7">
        <w:rPr>
          <w:snapToGrid w:val="0"/>
        </w:rPr>
        <w:t xml:space="preserve"> d'occupation </w:t>
      </w:r>
      <w:r>
        <w:rPr>
          <w:snapToGrid w:val="0"/>
        </w:rPr>
        <w:t xml:space="preserve">temporaire </w:t>
      </w:r>
      <w:r w:rsidRPr="005C01D7">
        <w:rPr>
          <w:snapToGrid w:val="0"/>
        </w:rPr>
        <w:t xml:space="preserve">établie par le </w:t>
      </w:r>
      <w:r w:rsidRPr="005B3EC6">
        <w:rPr>
          <w:b/>
          <w:smallCaps/>
          <w:sz w:val="20"/>
          <w:szCs w:val="20"/>
        </w:rPr>
        <w:t>bénéficiaire</w:t>
      </w:r>
      <w:r w:rsidRPr="005C01D7">
        <w:rPr>
          <w:snapToGrid w:val="0"/>
        </w:rPr>
        <w:t xml:space="preserve">, dont une copie est demeurée </w:t>
      </w:r>
      <w:r w:rsidR="007E72EA">
        <w:rPr>
          <w:snapToGrid w:val="0"/>
        </w:rPr>
        <w:t xml:space="preserve">en </w:t>
      </w:r>
      <w:r w:rsidRPr="005C01D7">
        <w:rPr>
          <w:snapToGrid w:val="0"/>
        </w:rPr>
        <w:t>annexe</w:t>
      </w:r>
      <w:r w:rsidR="003901B8">
        <w:rPr>
          <w:snapToGrid w:val="0"/>
        </w:rPr>
        <w:t xml:space="preserve"> n°6</w:t>
      </w:r>
      <w:r w:rsidRPr="005C01D7">
        <w:rPr>
          <w:snapToGrid w:val="0"/>
        </w:rPr>
        <w:t xml:space="preserve"> après mention.</w:t>
      </w:r>
    </w:p>
    <w:p w:rsidR="007D7B1F" w:rsidRPr="005C01D7" w:rsidRDefault="007D7B1F" w:rsidP="001346F8">
      <w:pPr>
        <w:pStyle w:val="ApalStyleparagraphes"/>
      </w:pPr>
    </w:p>
    <w:p w:rsidR="00E53DBD" w:rsidRPr="00CF1A7E" w:rsidRDefault="00E53DBD" w:rsidP="00805E47">
      <w:pPr>
        <w:pStyle w:val="Titre1Georgia10pt1"/>
      </w:pPr>
      <w:bookmarkStart w:id="30" w:name="_Toc199749977"/>
      <w:bookmarkStart w:id="31" w:name="_Ref239562108"/>
      <w:bookmarkStart w:id="32" w:name="_Ref239580348"/>
      <w:r w:rsidRPr="00CF1A7E">
        <w:t>DESCRIPTION DES TRAVAUX</w:t>
      </w:r>
      <w:bookmarkEnd w:id="30"/>
      <w:bookmarkEnd w:id="31"/>
      <w:bookmarkEnd w:id="32"/>
    </w:p>
    <w:p w:rsidR="00FA4970" w:rsidRDefault="00FA4970" w:rsidP="001346F8">
      <w:pPr>
        <w:pStyle w:val="ApalStyleparagraphes"/>
      </w:pPr>
      <w:r w:rsidRPr="00155343">
        <w:rPr>
          <w:snapToGrid w:val="0"/>
        </w:rPr>
        <w:t>Le</w:t>
      </w:r>
      <w:r>
        <w:rPr>
          <w:snapToGrid w:val="0"/>
        </w:rPr>
        <w:t xml:space="preserve"> </w:t>
      </w:r>
      <w:r w:rsidR="00C5539D" w:rsidRPr="005B3EC6">
        <w:rPr>
          <w:b/>
          <w:smallCaps/>
          <w:sz w:val="20"/>
          <w:szCs w:val="20"/>
        </w:rPr>
        <w:t>bénéficiaire</w:t>
      </w:r>
      <w:r>
        <w:rPr>
          <w:snapToGrid w:val="0"/>
        </w:rPr>
        <w:t xml:space="preserve"> s’engage à réaliser</w:t>
      </w:r>
      <w:r w:rsidRPr="00155343">
        <w:rPr>
          <w:snapToGrid w:val="0"/>
        </w:rPr>
        <w:t xml:space="preserve"> </w:t>
      </w:r>
      <w:r>
        <w:rPr>
          <w:snapToGrid w:val="0"/>
        </w:rPr>
        <w:t xml:space="preserve">les travaux prévus dans le </w:t>
      </w:r>
      <w:r w:rsidRPr="00155343">
        <w:rPr>
          <w:snapToGrid w:val="0"/>
        </w:rPr>
        <w:t>descriptif des travaux</w:t>
      </w:r>
      <w:r>
        <w:rPr>
          <w:snapToGrid w:val="0"/>
        </w:rPr>
        <w:t xml:space="preserve"> et selon les plans </w:t>
      </w:r>
      <w:r w:rsidRPr="00155343">
        <w:rPr>
          <w:snapToGrid w:val="0"/>
        </w:rPr>
        <w:t>inclus dans un état récapitulatif</w:t>
      </w:r>
      <w:r w:rsidR="005C1EDF">
        <w:rPr>
          <w:snapToGrid w:val="0"/>
        </w:rPr>
        <w:t xml:space="preserve"> inséré en</w:t>
      </w:r>
      <w:r w:rsidRPr="00155343">
        <w:rPr>
          <w:snapToGrid w:val="0"/>
        </w:rPr>
        <w:t xml:space="preserve"> annex</w:t>
      </w:r>
      <w:r w:rsidR="005C1EDF">
        <w:rPr>
          <w:snapToGrid w:val="0"/>
        </w:rPr>
        <w:t>e n°7</w:t>
      </w:r>
      <w:r w:rsidRPr="00155343">
        <w:rPr>
          <w:snapToGrid w:val="0"/>
        </w:rPr>
        <w:t xml:space="preserve"> à la présente </w:t>
      </w:r>
      <w:r w:rsidR="00C802CD">
        <w:rPr>
          <w:snapToGrid w:val="0"/>
        </w:rPr>
        <w:t>autorisation</w:t>
      </w:r>
      <w:r w:rsidR="00751A81">
        <w:rPr>
          <w:snapToGrid w:val="0"/>
        </w:rPr>
        <w:t xml:space="preserve"> d’occupation temporaire</w:t>
      </w:r>
      <w:r w:rsidR="00C5539D">
        <w:rPr>
          <w:snapToGrid w:val="0"/>
        </w:rPr>
        <w:t>.</w:t>
      </w:r>
    </w:p>
    <w:p w:rsidR="00FA4970" w:rsidRPr="00155343" w:rsidRDefault="00FA4970" w:rsidP="001346F8">
      <w:pPr>
        <w:pStyle w:val="ApalStyleparagraphes"/>
      </w:pPr>
      <w:r w:rsidRPr="00155343">
        <w:t xml:space="preserve">Lesdits </w:t>
      </w:r>
      <w:r w:rsidR="003E64D2" w:rsidRPr="008F2605">
        <w:rPr>
          <w:highlight w:val="lightGray"/>
        </w:rPr>
        <w:fldChar w:fldCharType="begin">
          <w:ffData>
            <w:name w:val=""/>
            <w:enabled/>
            <w:calcOnExit w:val="0"/>
            <w:textInput>
              <w:default w:val="Ouvrage, construction ou installation"/>
            </w:textInput>
          </w:ffData>
        </w:fldChar>
      </w:r>
      <w:r w:rsidR="00C5539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Ouvrage, construction ou installation</w:t>
      </w:r>
      <w:r w:rsidR="003E64D2" w:rsidRPr="008F2605">
        <w:rPr>
          <w:highlight w:val="lightGray"/>
        </w:rPr>
        <w:fldChar w:fldCharType="end"/>
      </w:r>
      <w:r w:rsidRPr="00155343">
        <w:t xml:space="preserve"> ayant fait l'objet d'un permis de construire délivré par la ville de</w:t>
      </w:r>
      <w:r w:rsidR="00C5539D">
        <w:t xml:space="preserve"> </w:t>
      </w:r>
      <w:r w:rsidR="003E64D2" w:rsidRPr="008F2605">
        <w:fldChar w:fldCharType="begin">
          <w:ffData>
            <w:name w:val="Texte192"/>
            <w:enabled/>
            <w:calcOnExit w:val="0"/>
            <w:textInput>
              <w:default w:val="Ville PC"/>
            </w:textInput>
          </w:ffData>
        </w:fldChar>
      </w:r>
      <w:bookmarkStart w:id="33" w:name="Texte192"/>
      <w:r w:rsidR="00C5539D" w:rsidRPr="008F2605">
        <w:instrText xml:space="preserve"> FORMTEXT </w:instrText>
      </w:r>
      <w:r w:rsidR="003E64D2" w:rsidRPr="008F2605">
        <w:fldChar w:fldCharType="separate"/>
      </w:r>
      <w:r w:rsidR="00503167" w:rsidRPr="008F2605">
        <w:rPr>
          <w:noProof/>
        </w:rPr>
        <w:t>Ville PC</w:t>
      </w:r>
      <w:r w:rsidR="003E64D2" w:rsidRPr="008F2605">
        <w:fldChar w:fldCharType="end"/>
      </w:r>
      <w:bookmarkEnd w:id="33"/>
      <w:r w:rsidRPr="00155343">
        <w:t>, le</w:t>
      </w:r>
      <w:r w:rsidR="00C5539D">
        <w:t xml:space="preserve"> </w:t>
      </w:r>
      <w:r w:rsidR="003E64D2" w:rsidRPr="008F2605">
        <w:fldChar w:fldCharType="begin">
          <w:ffData>
            <w:name w:val="Texte193"/>
            <w:enabled/>
            <w:calcOnExit w:val="0"/>
            <w:textInput>
              <w:default w:val="Date PC"/>
            </w:textInput>
          </w:ffData>
        </w:fldChar>
      </w:r>
      <w:bookmarkStart w:id="34" w:name="Texte193"/>
      <w:r w:rsidR="00C5539D" w:rsidRPr="008F2605">
        <w:instrText xml:space="preserve"> FORMTEXT </w:instrText>
      </w:r>
      <w:r w:rsidR="003E64D2" w:rsidRPr="008F2605">
        <w:fldChar w:fldCharType="separate"/>
      </w:r>
      <w:r w:rsidR="00503167" w:rsidRPr="008F2605">
        <w:rPr>
          <w:noProof/>
        </w:rPr>
        <w:t>Date PC</w:t>
      </w:r>
      <w:r w:rsidR="003E64D2" w:rsidRPr="008F2605">
        <w:fldChar w:fldCharType="end"/>
      </w:r>
      <w:bookmarkEnd w:id="34"/>
      <w:r w:rsidRPr="00155343">
        <w:t xml:space="preserve">, à la société dénommée </w:t>
      </w:r>
      <w:r w:rsidR="003E64D2" w:rsidRPr="008F2605">
        <w:fldChar w:fldCharType="begin">
          <w:ffData>
            <w:name w:val="Texte194"/>
            <w:enabled/>
            <w:calcOnExit w:val="0"/>
            <w:textInput>
              <w:default w:val="Nom société PC"/>
            </w:textInput>
          </w:ffData>
        </w:fldChar>
      </w:r>
      <w:bookmarkStart w:id="35" w:name="Texte194"/>
      <w:r w:rsidR="00C5539D" w:rsidRPr="008F2605">
        <w:instrText xml:space="preserve"> FORMTEXT </w:instrText>
      </w:r>
      <w:r w:rsidR="003E64D2" w:rsidRPr="008F2605">
        <w:fldChar w:fldCharType="separate"/>
      </w:r>
      <w:r w:rsidR="00503167" w:rsidRPr="008F2605">
        <w:rPr>
          <w:noProof/>
        </w:rPr>
        <w:t>Nom société PC</w:t>
      </w:r>
      <w:r w:rsidR="003E64D2" w:rsidRPr="008F2605">
        <w:fldChar w:fldCharType="end"/>
      </w:r>
      <w:bookmarkEnd w:id="35"/>
      <w:r w:rsidR="00C5539D">
        <w:t xml:space="preserve"> </w:t>
      </w:r>
      <w:r w:rsidRPr="00155343">
        <w:t xml:space="preserve">sous le numéro </w:t>
      </w:r>
      <w:r w:rsidR="003E64D2" w:rsidRPr="008F2605">
        <w:fldChar w:fldCharType="begin">
          <w:ffData>
            <w:name w:val="Texte195"/>
            <w:enabled/>
            <w:calcOnExit w:val="0"/>
            <w:textInput>
              <w:default w:val="N° PC"/>
            </w:textInput>
          </w:ffData>
        </w:fldChar>
      </w:r>
      <w:bookmarkStart w:id="36" w:name="Texte195"/>
      <w:r w:rsidR="00C5539D" w:rsidRPr="008F2605">
        <w:instrText xml:space="preserve"> FORMTEXT </w:instrText>
      </w:r>
      <w:r w:rsidR="003E64D2" w:rsidRPr="008F2605">
        <w:fldChar w:fldCharType="separate"/>
      </w:r>
      <w:r w:rsidR="00503167" w:rsidRPr="008F2605">
        <w:rPr>
          <w:noProof/>
        </w:rPr>
        <w:t>N° PC</w:t>
      </w:r>
      <w:r w:rsidR="003E64D2" w:rsidRPr="008F2605">
        <w:fldChar w:fldCharType="end"/>
      </w:r>
      <w:bookmarkEnd w:id="36"/>
      <w:r w:rsidR="00C5539D">
        <w:t xml:space="preserve"> </w:t>
      </w:r>
      <w:r w:rsidRPr="00155343">
        <w:t xml:space="preserve">dont une copie est demeurée </w:t>
      </w:r>
      <w:r w:rsidR="007E72EA">
        <w:t xml:space="preserve">en </w:t>
      </w:r>
      <w:r w:rsidRPr="00155343">
        <w:t>annexe</w:t>
      </w:r>
      <w:r w:rsidR="005C1EDF">
        <w:t xml:space="preserve"> n°8</w:t>
      </w:r>
      <w:r w:rsidRPr="00155343">
        <w:t xml:space="preserve"> ainsi que la demande de permis de construire</w:t>
      </w:r>
      <w:r w:rsidR="00C5539D">
        <w:t>.</w:t>
      </w:r>
    </w:p>
    <w:p w:rsidR="00E53DBD" w:rsidRPr="00CF1A7E" w:rsidRDefault="00E53DBD" w:rsidP="00805E47">
      <w:pPr>
        <w:pStyle w:val="Titre1Georgia10pt1"/>
      </w:pPr>
      <w:bookmarkStart w:id="37" w:name="_Toc199749978"/>
      <w:bookmarkStart w:id="38" w:name="_Ref239580400"/>
      <w:bookmarkStart w:id="39" w:name="_Ref239588564"/>
      <w:r w:rsidRPr="00CF1A7E">
        <w:lastRenderedPageBreak/>
        <w:t>RÉALISATION ET ACHÈVEMENT DES TRAVAUX</w:t>
      </w:r>
      <w:bookmarkEnd w:id="37"/>
      <w:bookmarkEnd w:id="38"/>
      <w:bookmarkEnd w:id="39"/>
    </w:p>
    <w:p w:rsidR="00E53DBD" w:rsidRDefault="00E53DBD" w:rsidP="001346F8">
      <w:pPr>
        <w:pStyle w:val="ApalStyleparagraphes"/>
        <w:rPr>
          <w:snapToGrid w:val="0"/>
        </w:rPr>
      </w:pPr>
      <w:r w:rsidRPr="00C1666B">
        <w:rPr>
          <w:snapToGrid w:val="0"/>
          <w:shd w:val="clear" w:color="auto" w:fill="FFFFFF"/>
        </w:rPr>
        <w:t xml:space="preserve">Le </w:t>
      </w:r>
      <w:r w:rsidR="00956A7E" w:rsidRPr="00C1666B">
        <w:rPr>
          <w:b/>
          <w:smallCaps/>
          <w:sz w:val="20"/>
          <w:szCs w:val="20"/>
          <w:shd w:val="clear" w:color="auto" w:fill="FFFFFF"/>
        </w:rPr>
        <w:t>bénéficiaire</w:t>
      </w:r>
      <w:r w:rsidRPr="00C1666B">
        <w:rPr>
          <w:snapToGrid w:val="0"/>
          <w:shd w:val="clear" w:color="auto" w:fill="FFFFFF"/>
        </w:rPr>
        <w:t xml:space="preserve"> s'engage à faire exécuter les travaux </w:t>
      </w:r>
      <w:r w:rsidR="00956A7E" w:rsidRPr="00C1666B">
        <w:rPr>
          <w:snapToGrid w:val="0"/>
          <w:shd w:val="clear" w:color="auto" w:fill="FFFFFF"/>
        </w:rPr>
        <w:t>visés à l</w:t>
      </w:r>
      <w:r w:rsidR="00805E47">
        <w:rPr>
          <w:snapToGrid w:val="0"/>
          <w:shd w:val="clear" w:color="auto" w:fill="FFFFFF"/>
        </w:rPr>
        <w:t xml:space="preserve">'Article 12 </w:t>
      </w:r>
      <w:r w:rsidR="00956A7E" w:rsidRPr="00C1666B">
        <w:rPr>
          <w:snapToGrid w:val="0"/>
          <w:shd w:val="clear" w:color="auto" w:fill="FFFFFF"/>
        </w:rPr>
        <w:t xml:space="preserve">et les éventuelles mises en conformité </w:t>
      </w:r>
      <w:r w:rsidRPr="00C1666B">
        <w:rPr>
          <w:snapToGrid w:val="0"/>
          <w:shd w:val="clear" w:color="auto" w:fill="FFFFFF"/>
        </w:rPr>
        <w:t xml:space="preserve">dans un délai de </w:t>
      </w:r>
      <w:r w:rsidR="00956A7E" w:rsidRPr="00C1666B">
        <w:rPr>
          <w:shd w:val="clear" w:color="auto" w:fill="FFFFFF"/>
        </w:rPr>
        <w:t>deux (2) années</w:t>
      </w:r>
      <w:r w:rsidRPr="00C1666B">
        <w:rPr>
          <w:snapToGrid w:val="0"/>
          <w:shd w:val="clear" w:color="auto" w:fill="FFFFFF"/>
        </w:rPr>
        <w:t xml:space="preserve"> à compter de </w:t>
      </w:r>
      <w:r w:rsidR="00073C85">
        <w:rPr>
          <w:snapToGrid w:val="0"/>
          <w:shd w:val="clear" w:color="auto" w:fill="FFFFFF"/>
        </w:rPr>
        <w:t>la date de signature de la présente autorisation d’occupation temporaire</w:t>
      </w:r>
      <w:r w:rsidRPr="00C1666B">
        <w:rPr>
          <w:snapToGrid w:val="0"/>
          <w:shd w:val="clear" w:color="auto" w:fill="FFFFFF"/>
        </w:rPr>
        <w:t>. Il fait son affaire d’obtenir toutes les autorisations administratives nécessaires</w:t>
      </w:r>
      <w:r w:rsidRPr="00956A7E">
        <w:rPr>
          <w:snapToGrid w:val="0"/>
        </w:rPr>
        <w:t xml:space="preserve"> à la réalisation des travaux à sa charge.</w:t>
      </w:r>
    </w:p>
    <w:p w:rsidR="006011F9" w:rsidRDefault="006011F9" w:rsidP="001346F8">
      <w:pPr>
        <w:pStyle w:val="ApalStyleparagraphes"/>
      </w:pPr>
      <w:r>
        <w:rPr>
          <w:snapToGrid w:val="0"/>
        </w:rPr>
        <w:t xml:space="preserve">En cas de non réalisation des travaux visés aux articles 10 </w:t>
      </w:r>
      <w:r w:rsidR="00E61D69">
        <w:rPr>
          <w:snapToGrid w:val="0"/>
        </w:rPr>
        <w:t xml:space="preserve">à 12 </w:t>
      </w:r>
      <w:r>
        <w:rPr>
          <w:snapToGrid w:val="0"/>
        </w:rPr>
        <w:t xml:space="preserve">par le </w:t>
      </w:r>
      <w:r w:rsidRPr="00C1666B">
        <w:rPr>
          <w:b/>
          <w:smallCaps/>
          <w:sz w:val="20"/>
          <w:szCs w:val="20"/>
          <w:shd w:val="clear" w:color="auto" w:fill="FFFFFF"/>
        </w:rPr>
        <w:t>bénéficiaire</w:t>
      </w:r>
      <w:r>
        <w:rPr>
          <w:snapToGrid w:val="0"/>
        </w:rPr>
        <w:t xml:space="preserve"> </w:t>
      </w:r>
      <w:r w:rsidR="00073C85">
        <w:rPr>
          <w:snapToGrid w:val="0"/>
        </w:rPr>
        <w:t xml:space="preserve">et après mise en demeure </w:t>
      </w:r>
      <w:r w:rsidR="006026CA">
        <w:rPr>
          <w:snapToGrid w:val="0"/>
        </w:rPr>
        <w:t xml:space="preserve">restée infructueuse, </w:t>
      </w:r>
      <w:r>
        <w:rPr>
          <w:snapToGrid w:val="0"/>
        </w:rPr>
        <w:t xml:space="preserve">le </w:t>
      </w:r>
      <w:r w:rsidRPr="005B3EC6">
        <w:rPr>
          <w:b/>
          <w:smallCaps/>
          <w:sz w:val="20"/>
          <w:szCs w:val="20"/>
        </w:rPr>
        <w:t>concessionnaire</w:t>
      </w:r>
      <w:r>
        <w:rPr>
          <w:snapToGrid w:val="0"/>
        </w:rPr>
        <w:t xml:space="preserve"> </w:t>
      </w:r>
      <w:r w:rsidR="00902100">
        <w:rPr>
          <w:snapToGrid w:val="0"/>
        </w:rPr>
        <w:t>peut</w:t>
      </w:r>
      <w:r>
        <w:rPr>
          <w:snapToGrid w:val="0"/>
        </w:rPr>
        <w:t xml:space="preserve"> </w:t>
      </w:r>
      <w:r w:rsidR="006026CA">
        <w:rPr>
          <w:snapToGrid w:val="0"/>
        </w:rPr>
        <w:t>résilier</w:t>
      </w:r>
      <w:r>
        <w:rPr>
          <w:snapToGrid w:val="0"/>
        </w:rPr>
        <w:t xml:space="preserve"> l’autorisation</w:t>
      </w:r>
      <w:r w:rsidR="006026CA">
        <w:rPr>
          <w:snapToGrid w:val="0"/>
        </w:rPr>
        <w:t xml:space="preserve"> d’occupation temporaire</w:t>
      </w:r>
      <w:r>
        <w:rPr>
          <w:snapToGrid w:val="0"/>
        </w:rPr>
        <w:t xml:space="preserve"> pour </w:t>
      </w:r>
      <w:r w:rsidR="00DE0CB4">
        <w:rPr>
          <w:snapToGrid w:val="0"/>
        </w:rPr>
        <w:t>inexécution</w:t>
      </w:r>
      <w:r>
        <w:rPr>
          <w:snapToGrid w:val="0"/>
        </w:rPr>
        <w:t xml:space="preserve"> de ses dispositions dans les conditions prévues à l’</w:t>
      </w:r>
      <w:r w:rsidR="00E61D69">
        <w:t>A</w:t>
      </w:r>
      <w:r w:rsidR="00805E47">
        <w:t>rticle</w:t>
      </w:r>
      <w:r w:rsidR="00E61D69">
        <w:t xml:space="preserve"> 19</w:t>
      </w:r>
      <w:r w:rsidR="00751A81">
        <w:t>.</w:t>
      </w:r>
    </w:p>
    <w:p w:rsidR="00850109" w:rsidRDefault="00850109" w:rsidP="001346F8">
      <w:pPr>
        <w:pStyle w:val="ApalStyleparagraphes"/>
        <w:rPr>
          <w:b/>
          <w:smallCaps/>
          <w:sz w:val="20"/>
          <w:szCs w:val="20"/>
        </w:rPr>
      </w:pPr>
      <w:r>
        <w:t xml:space="preserve">Un procès-verbal établi contradictoirement entre le </w:t>
      </w:r>
      <w:r w:rsidRPr="005B3EC6">
        <w:rPr>
          <w:b/>
          <w:smallCaps/>
          <w:sz w:val="20"/>
          <w:szCs w:val="20"/>
        </w:rPr>
        <w:t>concessionnaire</w:t>
      </w:r>
      <w:r>
        <w:t xml:space="preserve"> et le </w:t>
      </w:r>
      <w:r w:rsidRPr="00C1666B">
        <w:rPr>
          <w:b/>
          <w:smallCaps/>
          <w:sz w:val="20"/>
          <w:szCs w:val="20"/>
          <w:shd w:val="clear" w:color="auto" w:fill="FFFFFF"/>
        </w:rPr>
        <w:t>bénéficiaire</w:t>
      </w:r>
      <w:r>
        <w:t xml:space="preserve"> atteste de la réalisa</w:t>
      </w:r>
      <w:r w:rsidR="00751A81">
        <w:t>tion effective des travaux</w:t>
      </w:r>
      <w:r w:rsidR="001012DD">
        <w:t xml:space="preserve"> au </w:t>
      </w:r>
      <w:r>
        <w:t>regard du descriptif des constructions et travaux visés à l’</w:t>
      </w:r>
      <w:r w:rsidR="00805E47">
        <w:t>A</w:t>
      </w:r>
      <w:r>
        <w:t>rticle 12.</w:t>
      </w:r>
      <w:r>
        <w:rPr>
          <w:b/>
          <w:smallCaps/>
          <w:sz w:val="20"/>
          <w:szCs w:val="20"/>
        </w:rPr>
        <w:t xml:space="preserve"> </w:t>
      </w:r>
    </w:p>
    <w:p w:rsidR="00362709" w:rsidRPr="00956A7E" w:rsidRDefault="00362709" w:rsidP="001346F8">
      <w:pPr>
        <w:pStyle w:val="ApalStyleparagraphes"/>
        <w:rPr>
          <w:snapToGrid w:val="0"/>
        </w:rPr>
      </w:pPr>
    </w:p>
    <w:p w:rsidR="00E53DBD" w:rsidRPr="00CF1A7E" w:rsidRDefault="00E53DBD" w:rsidP="00805E47">
      <w:pPr>
        <w:pStyle w:val="Titre1Georgia10pt1"/>
      </w:pPr>
      <w:bookmarkStart w:id="40" w:name="_Toc199749979"/>
      <w:bookmarkStart w:id="41" w:name="_Ref199845126"/>
      <w:bookmarkStart w:id="42" w:name="_Ref239584110"/>
      <w:r w:rsidRPr="00CF1A7E">
        <w:t>AVENANT TRAVAUX</w:t>
      </w:r>
      <w:bookmarkEnd w:id="40"/>
      <w:bookmarkEnd w:id="41"/>
      <w:bookmarkEnd w:id="42"/>
    </w:p>
    <w:p w:rsidR="00E53DBD" w:rsidRPr="00CF1A7E" w:rsidRDefault="00850109" w:rsidP="001346F8">
      <w:pPr>
        <w:pStyle w:val="ApalStyleparagraphes"/>
        <w:rPr>
          <w:snapToGrid w:val="0"/>
        </w:rPr>
      </w:pPr>
      <w:r>
        <w:rPr>
          <w:snapToGrid w:val="0"/>
        </w:rPr>
        <w:t>Sur la base du procès-verbal indiqué à l’</w:t>
      </w:r>
      <w:r w:rsidR="00805E47">
        <w:rPr>
          <w:snapToGrid w:val="0"/>
        </w:rPr>
        <w:t>A</w:t>
      </w:r>
      <w:r>
        <w:rPr>
          <w:snapToGrid w:val="0"/>
        </w:rPr>
        <w:t>rticle 13, u</w:t>
      </w:r>
      <w:r w:rsidR="00E53DBD" w:rsidRPr="00CF1A7E">
        <w:rPr>
          <w:snapToGrid w:val="0"/>
        </w:rPr>
        <w:t xml:space="preserve">n avenant à la présente </w:t>
      </w:r>
      <w:r w:rsidR="00C802CD">
        <w:rPr>
          <w:snapToGrid w:val="0"/>
        </w:rPr>
        <w:t>autorisation</w:t>
      </w:r>
      <w:r w:rsidR="00E53DBD" w:rsidRPr="00CF1A7E">
        <w:rPr>
          <w:snapToGrid w:val="0"/>
        </w:rPr>
        <w:t xml:space="preserve"> </w:t>
      </w:r>
      <w:r w:rsidR="00751A81">
        <w:rPr>
          <w:snapToGrid w:val="0"/>
        </w:rPr>
        <w:t xml:space="preserve">d’occupation temporaire </w:t>
      </w:r>
      <w:r w:rsidR="00902100">
        <w:rPr>
          <w:snapToGrid w:val="0"/>
        </w:rPr>
        <w:t>est</w:t>
      </w:r>
      <w:r w:rsidR="00902100" w:rsidRPr="00CF1A7E">
        <w:rPr>
          <w:snapToGrid w:val="0"/>
        </w:rPr>
        <w:t xml:space="preserve"> </w:t>
      </w:r>
      <w:r w:rsidR="00E53DBD" w:rsidRPr="00CF1A7E">
        <w:rPr>
          <w:snapToGrid w:val="0"/>
        </w:rPr>
        <w:t>établi pour prendre en compte le montant réel hors taxes des travaux mentionnés dans l’état récapitulatif.</w:t>
      </w:r>
    </w:p>
    <w:p w:rsidR="00E53DBD" w:rsidRDefault="00E53DBD" w:rsidP="001346F8">
      <w:pPr>
        <w:pStyle w:val="ApalStyleparagraphes"/>
        <w:rPr>
          <w:snapToGrid w:val="0"/>
        </w:rPr>
      </w:pPr>
      <w:r w:rsidRPr="00CF1A7E">
        <w:rPr>
          <w:snapToGrid w:val="0"/>
        </w:rPr>
        <w:t xml:space="preserve">A défaut d'informer le </w:t>
      </w:r>
      <w:r w:rsidRPr="005B3EC6">
        <w:rPr>
          <w:b/>
          <w:smallCaps/>
          <w:sz w:val="20"/>
          <w:szCs w:val="20"/>
        </w:rPr>
        <w:t>concessionnaire</w:t>
      </w:r>
      <w:r w:rsidRPr="00CF1A7E">
        <w:rPr>
          <w:snapToGrid w:val="0"/>
        </w:rPr>
        <w:t xml:space="preserve"> du montant réel des travaux, le </w:t>
      </w:r>
      <w:r w:rsidRPr="005B3EC6">
        <w:rPr>
          <w:b/>
          <w:smallCaps/>
          <w:sz w:val="20"/>
          <w:szCs w:val="20"/>
        </w:rPr>
        <w:t>bénéficiaire</w:t>
      </w:r>
      <w:r w:rsidRPr="00CF1A7E">
        <w:rPr>
          <w:snapToGrid w:val="0"/>
        </w:rPr>
        <w:t xml:space="preserve"> s'expose à la perte de l'indemnisation prévue dans le cadre d'une résiliation anticipée de l</w:t>
      </w:r>
      <w:r w:rsidR="00C802CD">
        <w:rPr>
          <w:snapToGrid w:val="0"/>
        </w:rPr>
        <w:t>'autorisation</w:t>
      </w:r>
      <w:r w:rsidRPr="00CF1A7E">
        <w:rPr>
          <w:snapToGrid w:val="0"/>
        </w:rPr>
        <w:t xml:space="preserve"> </w:t>
      </w:r>
      <w:r w:rsidR="00751A81">
        <w:rPr>
          <w:snapToGrid w:val="0"/>
        </w:rPr>
        <w:t xml:space="preserve">d’occupation temporaire </w:t>
      </w:r>
      <w:r w:rsidRPr="00CF1A7E">
        <w:rPr>
          <w:snapToGrid w:val="0"/>
        </w:rPr>
        <w:t xml:space="preserve">pour un motif autre que </w:t>
      </w:r>
      <w:r w:rsidR="00340890">
        <w:rPr>
          <w:snapToGrid w:val="0"/>
        </w:rPr>
        <w:t xml:space="preserve">l'inexécution de ses clauses </w:t>
      </w:r>
      <w:r w:rsidRPr="00CF1A7E">
        <w:rPr>
          <w:snapToGrid w:val="0"/>
        </w:rPr>
        <w:t>et notamment pour un motif d'intérêt général.</w:t>
      </w:r>
    </w:p>
    <w:p w:rsidR="00362709" w:rsidRPr="00CF1A7E" w:rsidRDefault="00362709" w:rsidP="001346F8">
      <w:pPr>
        <w:pStyle w:val="ApalStyleparagraphes"/>
        <w:rPr>
          <w:snapToGrid w:val="0"/>
        </w:rPr>
      </w:pPr>
    </w:p>
    <w:p w:rsidR="00E53DBD" w:rsidRPr="00CF1A7E" w:rsidRDefault="00E53DBD" w:rsidP="00805E47">
      <w:pPr>
        <w:pStyle w:val="Titre1Georgia10pt1"/>
      </w:pPr>
      <w:bookmarkStart w:id="43" w:name="_Toc199749980"/>
      <w:r w:rsidRPr="00CF1A7E">
        <w:t>APPROBATION PRÉALABLE DES PROJETS DE TRAVAUX</w:t>
      </w:r>
      <w:bookmarkEnd w:id="43"/>
      <w:r w:rsidRPr="00CF1A7E">
        <w:t xml:space="preserve"> ULTERIEURS</w:t>
      </w:r>
    </w:p>
    <w:p w:rsidR="006026CA" w:rsidRDefault="00E53DBD" w:rsidP="001346F8">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s'engage à soumettre à </w:t>
      </w:r>
      <w:r w:rsidR="009D038F" w:rsidRPr="00CF1A7E">
        <w:rPr>
          <w:snapToGrid w:val="0"/>
        </w:rPr>
        <w:t>l’approbation</w:t>
      </w:r>
      <w:r w:rsidR="009D038F">
        <w:rPr>
          <w:snapToGrid w:val="0"/>
        </w:rPr>
        <w:t xml:space="preserve"> </w:t>
      </w:r>
      <w:r w:rsidR="00535C7D">
        <w:rPr>
          <w:snapToGrid w:val="0"/>
        </w:rPr>
        <w:t>préalable</w:t>
      </w:r>
      <w:r w:rsidR="009D038F">
        <w:rPr>
          <w:snapToGrid w:val="0"/>
        </w:rPr>
        <w:t xml:space="preserve"> </w:t>
      </w:r>
      <w:r w:rsidRPr="00CF1A7E">
        <w:rPr>
          <w:snapToGrid w:val="0"/>
        </w:rPr>
        <w:t xml:space="preserve">du </w:t>
      </w:r>
      <w:r w:rsidRPr="005B3EC6">
        <w:rPr>
          <w:b/>
          <w:smallCaps/>
          <w:sz w:val="20"/>
          <w:szCs w:val="20"/>
        </w:rPr>
        <w:t>concessionnaire</w:t>
      </w:r>
      <w:r w:rsidRPr="00CF1A7E">
        <w:rPr>
          <w:snapToGrid w:val="0"/>
        </w:rPr>
        <w:t xml:space="preserve"> les projets de travaux de toute nature qu'il </w:t>
      </w:r>
      <w:r w:rsidR="00E60A77">
        <w:rPr>
          <w:snapToGrid w:val="0"/>
        </w:rPr>
        <w:t>entend réaliser ultérieurement</w:t>
      </w:r>
      <w:r w:rsidR="00762056">
        <w:rPr>
          <w:snapToGrid w:val="0"/>
        </w:rPr>
        <w:t xml:space="preserve"> et </w:t>
      </w:r>
      <w:r w:rsidR="00902100">
        <w:rPr>
          <w:snapToGrid w:val="0"/>
        </w:rPr>
        <w:t>s</w:t>
      </w:r>
      <w:r w:rsidR="00762056">
        <w:rPr>
          <w:snapToGrid w:val="0"/>
        </w:rPr>
        <w:t>ont formalisés par la signature d’un avenant à la présente autorisation d’occupation temporaire</w:t>
      </w:r>
      <w:r w:rsidR="00E60A77">
        <w:rPr>
          <w:snapToGrid w:val="0"/>
        </w:rPr>
        <w:t>.</w:t>
      </w:r>
      <w:r w:rsidR="00E60A77" w:rsidRPr="00E60A77">
        <w:rPr>
          <w:snapToGrid w:val="0"/>
        </w:rPr>
        <w:t xml:space="preserve"> </w:t>
      </w:r>
    </w:p>
    <w:p w:rsidR="00E60A77" w:rsidRDefault="00E60A77" w:rsidP="001346F8">
      <w:pPr>
        <w:pStyle w:val="ApalStyleparagraphes"/>
        <w:rPr>
          <w:snapToGrid w:val="0"/>
        </w:rPr>
      </w:pPr>
      <w:r w:rsidRPr="00155343">
        <w:rPr>
          <w:snapToGrid w:val="0"/>
        </w:rPr>
        <w:t xml:space="preserve">Dans </w:t>
      </w:r>
      <w:r>
        <w:rPr>
          <w:snapToGrid w:val="0"/>
        </w:rPr>
        <w:t xml:space="preserve">cette hypothèse, le </w:t>
      </w:r>
      <w:r w:rsidRPr="005B3EC6">
        <w:rPr>
          <w:b/>
          <w:smallCaps/>
          <w:sz w:val="20"/>
          <w:szCs w:val="20"/>
        </w:rPr>
        <w:t>bénéficiaire</w:t>
      </w:r>
      <w:r w:rsidRPr="00155343">
        <w:rPr>
          <w:snapToGrid w:val="0"/>
        </w:rPr>
        <w:t xml:space="preserve"> s'engage à appliquer et à respecter la procédure mise en place à l'occasion de la conclusion de </w:t>
      </w:r>
      <w:r>
        <w:rPr>
          <w:snapToGrid w:val="0"/>
        </w:rPr>
        <w:t>l</w:t>
      </w:r>
      <w:r w:rsidR="00C802CD">
        <w:rPr>
          <w:snapToGrid w:val="0"/>
        </w:rPr>
        <w:t>'autorisation</w:t>
      </w:r>
      <w:r w:rsidRPr="00155343">
        <w:rPr>
          <w:snapToGrid w:val="0"/>
        </w:rPr>
        <w:t xml:space="preserve"> d'occupation temporaire </w:t>
      </w:r>
      <w:r>
        <w:rPr>
          <w:snapToGrid w:val="0"/>
        </w:rPr>
        <w:t>constitutive de</w:t>
      </w:r>
      <w:r w:rsidRPr="00155343">
        <w:rPr>
          <w:snapToGrid w:val="0"/>
        </w:rPr>
        <w:t xml:space="preserve"> droits réels.</w:t>
      </w:r>
    </w:p>
    <w:p w:rsidR="00362709" w:rsidRPr="00155343" w:rsidRDefault="00362709" w:rsidP="001346F8">
      <w:pPr>
        <w:pStyle w:val="ApalStyleparagraphes"/>
        <w:rPr>
          <w:snapToGrid w:val="0"/>
        </w:rPr>
      </w:pPr>
    </w:p>
    <w:p w:rsidR="00E53DBD" w:rsidRPr="00CF1A7E" w:rsidRDefault="00E53DBD" w:rsidP="00805E47">
      <w:pPr>
        <w:pStyle w:val="Titre1Georgia10pt1"/>
      </w:pPr>
      <w:bookmarkStart w:id="44" w:name="_Toc199749981"/>
      <w:bookmarkStart w:id="45" w:name="_Ref239574623"/>
      <w:r w:rsidRPr="00CF1A7E">
        <w:t>TRANSMISSION DES DROITS RÉELS</w:t>
      </w:r>
      <w:bookmarkEnd w:id="44"/>
      <w:bookmarkEnd w:id="45"/>
    </w:p>
    <w:p w:rsidR="00E8273C" w:rsidRDefault="00E53DBD" w:rsidP="001346F8">
      <w:pPr>
        <w:pStyle w:val="ApalStyleparagraphes"/>
        <w:rPr>
          <w:rFonts w:eastAsia="Arial Unicode MS"/>
          <w:snapToGrid w:val="0"/>
        </w:rPr>
      </w:pPr>
      <w:r w:rsidRPr="00CF1A7E">
        <w:rPr>
          <w:rFonts w:eastAsia="Arial Unicode MS"/>
          <w:snapToGrid w:val="0"/>
        </w:rPr>
        <w:t xml:space="preserve">Les droits réels octroyés par la présente </w:t>
      </w:r>
      <w:r w:rsidR="00C802CD">
        <w:rPr>
          <w:rFonts w:eastAsia="Arial Unicode MS"/>
          <w:snapToGrid w:val="0"/>
        </w:rPr>
        <w:t>autorisation</w:t>
      </w:r>
      <w:r w:rsidR="00791E7E">
        <w:rPr>
          <w:rFonts w:eastAsia="Arial Unicode MS"/>
          <w:snapToGrid w:val="0"/>
        </w:rPr>
        <w:t xml:space="preserve"> </w:t>
      </w:r>
      <w:r w:rsidR="006026CA">
        <w:rPr>
          <w:rFonts w:eastAsia="Arial Unicode MS"/>
          <w:snapToGrid w:val="0"/>
        </w:rPr>
        <w:t xml:space="preserve">d’occupation temporaire au </w:t>
      </w:r>
      <w:r w:rsidR="006026CA" w:rsidRPr="005B3EC6">
        <w:rPr>
          <w:b/>
          <w:smallCaps/>
          <w:sz w:val="20"/>
          <w:szCs w:val="20"/>
        </w:rPr>
        <w:t>bénéficiaire</w:t>
      </w:r>
      <w:r w:rsidR="006026CA" w:rsidRPr="00CF1A7E">
        <w:t xml:space="preserve"> </w:t>
      </w:r>
      <w:r w:rsidR="00791E7E">
        <w:rPr>
          <w:rFonts w:eastAsia="Arial Unicode MS"/>
          <w:snapToGrid w:val="0"/>
        </w:rPr>
        <w:t>sur</w:t>
      </w:r>
      <w:r w:rsidRPr="00CF1A7E">
        <w:rPr>
          <w:rFonts w:eastAsia="Arial Unicode MS"/>
          <w:snapToGrid w:val="0"/>
        </w:rPr>
        <w:t xml:space="preserve"> les ouvrages, constructions et installations de caractère immobilier ne peuvent être cédés ou transmis pour la durée de validité du titre restant à courir</w:t>
      </w:r>
      <w:r w:rsidR="00C366A9">
        <w:rPr>
          <w:rFonts w:eastAsia="Arial Unicode MS"/>
          <w:snapToGrid w:val="0"/>
        </w:rPr>
        <w:t xml:space="preserve"> </w:t>
      </w:r>
      <w:r w:rsidR="00C366A9" w:rsidRPr="00211508">
        <w:rPr>
          <w:rFonts w:eastAsia="Arial Unicode MS"/>
          <w:snapToGrid w:val="0"/>
        </w:rPr>
        <w:t>et sous réserve de la purge préalable des hypothèques</w:t>
      </w:r>
      <w:r w:rsidRPr="00211508">
        <w:rPr>
          <w:rFonts w:eastAsia="Arial Unicode MS"/>
          <w:snapToGrid w:val="0"/>
        </w:rPr>
        <w:t>, qu'à une personne agréée par</w:t>
      </w:r>
      <w:r w:rsidRPr="00CF1A7E">
        <w:rPr>
          <w:rFonts w:eastAsia="Arial Unicode MS"/>
          <w:snapToGrid w:val="0"/>
        </w:rPr>
        <w:t xml:space="preserve"> </w:t>
      </w:r>
      <w:r w:rsidR="0074761F" w:rsidRPr="0074761F">
        <w:rPr>
          <w:bCs/>
        </w:rPr>
        <w:t xml:space="preserve">le </w:t>
      </w:r>
      <w:r w:rsidRPr="005B3EC6">
        <w:rPr>
          <w:b/>
          <w:smallCaps/>
          <w:sz w:val="20"/>
          <w:szCs w:val="20"/>
        </w:rPr>
        <w:t>concédant</w:t>
      </w:r>
      <w:r w:rsidRPr="00CF1A7E">
        <w:rPr>
          <w:rFonts w:eastAsia="Arial Unicode MS"/>
          <w:snapToGrid w:val="0"/>
        </w:rPr>
        <w:t xml:space="preserve"> en vue d'une utilisation compatible avec l'affectation du domaine public occupé et dans les conditions visées ci-après.</w:t>
      </w:r>
    </w:p>
    <w:p w:rsidR="00E53DBD" w:rsidRPr="00CF1A7E" w:rsidRDefault="00E8273C" w:rsidP="001346F8">
      <w:pPr>
        <w:pStyle w:val="ApalStyleparagraphes"/>
        <w:rPr>
          <w:rFonts w:eastAsia="Arial Unicode MS"/>
          <w:snapToGrid w:val="0"/>
        </w:rPr>
      </w:pPr>
      <w:r w:rsidRPr="00E8273C">
        <w:rPr>
          <w:rFonts w:eastAsia="Arial Unicode MS"/>
          <w:b/>
          <w:snapToGrid w:val="0"/>
        </w:rPr>
        <w:t>OPTION</w:t>
      </w:r>
      <w:r>
        <w:rPr>
          <w:rFonts w:eastAsia="Arial Unicode MS"/>
          <w:snapToGrid w:val="0"/>
        </w:rPr>
        <w:t xml:space="preserve"> : </w:t>
      </w:r>
      <w:r w:rsidR="006026CA">
        <w:rPr>
          <w:rFonts w:eastAsia="Arial Unicode MS"/>
          <w:snapToGrid w:val="0"/>
        </w:rPr>
        <w:t xml:space="preserve">Cette transmission </w:t>
      </w:r>
      <w:r w:rsidR="00314940">
        <w:rPr>
          <w:rFonts w:eastAsia="Arial Unicode MS"/>
          <w:snapToGrid w:val="0"/>
        </w:rPr>
        <w:t>fait</w:t>
      </w:r>
      <w:r w:rsidR="006026CA">
        <w:rPr>
          <w:rFonts w:eastAsia="Arial Unicode MS"/>
          <w:snapToGrid w:val="0"/>
        </w:rPr>
        <w:t xml:space="preserve"> l’objet d’un avenant à la présente autorisation et le cas échéant de la signature d’une nouvelle autorisation d’occupation temporaire. </w:t>
      </w:r>
      <w:r w:rsidR="00395BE7">
        <w:rPr>
          <w:rFonts w:eastAsia="Arial Unicode MS"/>
          <w:snapToGrid w:val="0"/>
        </w:rPr>
        <w:t xml:space="preserve">(en </w:t>
      </w:r>
      <w:r>
        <w:rPr>
          <w:rFonts w:eastAsia="Arial Unicode MS"/>
          <w:snapToGrid w:val="0"/>
        </w:rPr>
        <w:t>cas de modification substantielle de l’autorisation d’occupation temporaire initiale)</w:t>
      </w:r>
    </w:p>
    <w:p w:rsidR="00E53DBD" w:rsidRPr="00503167" w:rsidRDefault="00E53DBD" w:rsidP="00F61807">
      <w:pPr>
        <w:pStyle w:val="Titre3"/>
        <w:rPr>
          <w:rStyle w:val="StyleStyleARTICLES11pt10ptNonsoulignCar"/>
        </w:rPr>
      </w:pPr>
      <w:bookmarkStart w:id="46" w:name="cessiondc"/>
      <w:bookmarkStart w:id="47" w:name="_Ref198462449"/>
      <w:bookmarkStart w:id="48" w:name="_Toc199749982"/>
      <w:bookmarkEnd w:id="46"/>
      <w:r w:rsidRPr="00503167">
        <w:lastRenderedPageBreak/>
        <w:t xml:space="preserve">Cession </w:t>
      </w:r>
      <w:r w:rsidR="006900D4" w:rsidRPr="001F35AB">
        <w:rPr>
          <w:rStyle w:val="StyleStyleARTICLES11pt10ptNonsoulignCar"/>
          <w:caps w:val="0"/>
          <w:u w:val="none"/>
        </w:rPr>
        <w:t>de</w:t>
      </w:r>
      <w:r w:rsidRPr="00503167">
        <w:rPr>
          <w:rStyle w:val="StyleStyleARTICLES11pt10ptNonsoulignCar"/>
        </w:rPr>
        <w:t xml:space="preserve"> </w:t>
      </w:r>
      <w:r w:rsidRPr="00503167">
        <w:rPr>
          <w:rStyle w:val="StyleARTICLES11ptCar"/>
          <w:snapToGrid/>
          <w:spacing w:val="0"/>
          <w:szCs w:val="22"/>
          <w:u w:val="none"/>
        </w:rPr>
        <w:t>droit</w:t>
      </w:r>
      <w:r w:rsidRPr="00503167">
        <w:rPr>
          <w:rStyle w:val="StyleStyleARTICLES11pt10ptNonsoulignCar"/>
        </w:rPr>
        <w:t xml:space="preserve"> </w:t>
      </w:r>
      <w:r w:rsidRPr="001F35AB">
        <w:rPr>
          <w:rStyle w:val="StyleStyleARTICLES11pt10ptNonsoulignCar"/>
          <w:caps w:val="0"/>
          <w:u w:val="none"/>
        </w:rPr>
        <w:t>commun</w:t>
      </w:r>
      <w:bookmarkEnd w:id="47"/>
      <w:bookmarkEnd w:id="48"/>
    </w:p>
    <w:p w:rsidR="002F052A" w:rsidRPr="002F052A" w:rsidRDefault="002F052A" w:rsidP="001528D6">
      <w:pPr>
        <w:pStyle w:val="StyleTitre4MotifTransparenteJauneclair"/>
        <w:shd w:val="clear" w:color="auto" w:fill="FFFFFF"/>
      </w:pPr>
      <w:bookmarkStart w:id="49" w:name="_Ref239655173"/>
      <w:r>
        <w:t>Demande d'agrément</w:t>
      </w:r>
      <w:bookmarkEnd w:id="49"/>
    </w:p>
    <w:p w:rsidR="001528D6" w:rsidRDefault="00E53DBD" w:rsidP="001346F8">
      <w:pPr>
        <w:pStyle w:val="ApalStyleparagraphes"/>
        <w:rPr>
          <w:snapToGrid w:val="0"/>
        </w:rPr>
      </w:pPr>
      <w:r w:rsidRPr="00CF1A7E">
        <w:rPr>
          <w:snapToGrid w:val="0"/>
        </w:rPr>
        <w:t xml:space="preserve">Préalablement à la signature de toute </w:t>
      </w:r>
      <w:r w:rsidR="00C802CD">
        <w:rPr>
          <w:snapToGrid w:val="0"/>
        </w:rPr>
        <w:t>autorisation</w:t>
      </w:r>
      <w:r w:rsidRPr="00CF1A7E">
        <w:rPr>
          <w:snapToGrid w:val="0"/>
        </w:rPr>
        <w:t xml:space="preserve"> </w:t>
      </w:r>
      <w:r w:rsidR="006026CA">
        <w:rPr>
          <w:snapToGrid w:val="0"/>
        </w:rPr>
        <w:t xml:space="preserve">d’occupation temporaire </w:t>
      </w:r>
      <w:r w:rsidRPr="00CF1A7E">
        <w:rPr>
          <w:snapToGrid w:val="0"/>
        </w:rPr>
        <w:t xml:space="preserve">ayant pour objet, ou pour effet par voie de fusion, absorption ou cession de sociétés, la transmission entre vifs, totale ou partielle des droits réels qui ont été conférés par un titre d'occupation constitutif de droits réels du </w:t>
      </w:r>
      <w:r w:rsidR="006026CA">
        <w:rPr>
          <w:snapToGrid w:val="0"/>
        </w:rPr>
        <w:t>d</w:t>
      </w:r>
      <w:r w:rsidRPr="00CF1A7E">
        <w:rPr>
          <w:snapToGrid w:val="0"/>
        </w:rPr>
        <w:t xml:space="preserve">omaine </w:t>
      </w:r>
      <w:r w:rsidR="006026CA">
        <w:rPr>
          <w:snapToGrid w:val="0"/>
        </w:rPr>
        <w:t>p</w:t>
      </w:r>
      <w:r w:rsidRPr="00CF1A7E">
        <w:rPr>
          <w:snapToGrid w:val="0"/>
        </w:rPr>
        <w:t xml:space="preserve">ublic en cours de validité, la personne physique ou morale qui par l'effet de cette </w:t>
      </w:r>
      <w:r w:rsidR="00C802CD">
        <w:rPr>
          <w:snapToGrid w:val="0"/>
        </w:rPr>
        <w:t>autorisation</w:t>
      </w:r>
      <w:r w:rsidRPr="00CF1A7E">
        <w:rPr>
          <w:snapToGrid w:val="0"/>
        </w:rPr>
        <w:t xml:space="preserve">, se trouvera totalement ou partiellement substituée au titulaire de cette </w:t>
      </w:r>
      <w:r w:rsidR="00C802CD">
        <w:rPr>
          <w:snapToGrid w:val="0"/>
        </w:rPr>
        <w:t>autorisation</w:t>
      </w:r>
      <w:r w:rsidRPr="00CF1A7E">
        <w:rPr>
          <w:snapToGrid w:val="0"/>
        </w:rPr>
        <w:t xml:space="preserve"> </w:t>
      </w:r>
      <w:r w:rsidR="006026CA">
        <w:rPr>
          <w:snapToGrid w:val="0"/>
        </w:rPr>
        <w:t xml:space="preserve">d’occupation temporaire </w:t>
      </w:r>
      <w:r w:rsidRPr="00CF1A7E">
        <w:rPr>
          <w:snapToGrid w:val="0"/>
        </w:rPr>
        <w:t xml:space="preserve">doit être agréée par </w:t>
      </w:r>
      <w:r w:rsidRPr="00CF1A7E">
        <w:t xml:space="preserve">le </w:t>
      </w:r>
      <w:r w:rsidR="00716222" w:rsidRPr="00A8559F">
        <w:rPr>
          <w:b/>
          <w:smallCaps/>
          <w:sz w:val="20"/>
          <w:szCs w:val="20"/>
        </w:rPr>
        <w:t>concédant</w:t>
      </w:r>
      <w:r w:rsidRPr="00CF1A7E">
        <w:rPr>
          <w:snapToGrid w:val="0"/>
        </w:rPr>
        <w:t xml:space="preserve">, conformément aux dispositions de l'article L1311-6 du Code Général des Collectivités </w:t>
      </w:r>
      <w:r w:rsidR="00155744">
        <w:rPr>
          <w:snapToGrid w:val="0"/>
        </w:rPr>
        <w:t>T</w:t>
      </w:r>
      <w:r w:rsidRPr="00CF1A7E">
        <w:rPr>
          <w:snapToGrid w:val="0"/>
        </w:rPr>
        <w:t>erritoriales</w:t>
      </w:r>
      <w:r w:rsidR="00716222">
        <w:rPr>
          <w:snapToGrid w:val="0"/>
        </w:rPr>
        <w:t>.</w:t>
      </w:r>
      <w:r w:rsidRPr="00CF1A7E">
        <w:rPr>
          <w:snapToGrid w:val="0"/>
        </w:rPr>
        <w:t xml:space="preserve"> </w:t>
      </w:r>
    </w:p>
    <w:p w:rsidR="00E53DBD" w:rsidRPr="00CF1A7E" w:rsidRDefault="00E53DBD" w:rsidP="001346F8">
      <w:pPr>
        <w:pStyle w:val="ApalStyleparagraphes"/>
        <w:rPr>
          <w:snapToGrid w:val="0"/>
        </w:rPr>
      </w:pPr>
      <w:r w:rsidRPr="00CF1A7E">
        <w:rPr>
          <w:snapToGrid w:val="0"/>
        </w:rPr>
        <w:t xml:space="preserve">De plus, l'avis du </w:t>
      </w:r>
      <w:r w:rsidRPr="005B3EC6">
        <w:rPr>
          <w:b/>
          <w:smallCaps/>
          <w:sz w:val="20"/>
          <w:szCs w:val="20"/>
        </w:rPr>
        <w:t>concessionnaire</w:t>
      </w:r>
      <w:r w:rsidRPr="00CF1A7E">
        <w:rPr>
          <w:snapToGrid w:val="0"/>
        </w:rPr>
        <w:t xml:space="preserve"> qui a fixé la redevance doit être recueilli sur </w:t>
      </w:r>
      <w:r w:rsidR="00130DC4">
        <w:rPr>
          <w:snapToGrid w:val="0"/>
        </w:rPr>
        <w:t>sa</w:t>
      </w:r>
      <w:r w:rsidR="00130DC4" w:rsidRPr="00CF1A7E">
        <w:rPr>
          <w:snapToGrid w:val="0"/>
        </w:rPr>
        <w:t xml:space="preserve"> </w:t>
      </w:r>
      <w:r w:rsidRPr="00CF1A7E">
        <w:rPr>
          <w:snapToGrid w:val="0"/>
        </w:rPr>
        <w:t xml:space="preserve">répartition prévue par les parties et l'agrément peut être refusé en cas de disproportion manifeste entre cette répartition et l'importance relative des </w:t>
      </w:r>
      <w:r w:rsidRPr="00CF1A7E">
        <w:t>ouvrages, constructions ou installations</w:t>
      </w:r>
      <w:r w:rsidRPr="00CF1A7E">
        <w:rPr>
          <w:snapToGrid w:val="0"/>
        </w:rPr>
        <w:t xml:space="preserve"> sur lesquels portent les droits réels objet de l</w:t>
      </w:r>
      <w:r w:rsidR="00C802CD">
        <w:rPr>
          <w:snapToGrid w:val="0"/>
        </w:rPr>
        <w:t>'autorisation</w:t>
      </w:r>
      <w:r w:rsidRPr="00CF1A7E">
        <w:rPr>
          <w:snapToGrid w:val="0"/>
        </w:rPr>
        <w:t xml:space="preserve"> par rapport à celui ou ceux conservés par le cédant.</w:t>
      </w:r>
    </w:p>
    <w:p w:rsidR="00AF58B1" w:rsidRPr="004E3840" w:rsidRDefault="00011C9E" w:rsidP="001528D6">
      <w:pPr>
        <w:pStyle w:val="StyleTitre4MotifTransparenteJauneclair"/>
        <w:shd w:val="clear" w:color="auto" w:fill="FFFFFF"/>
      </w:pPr>
      <w:bookmarkStart w:id="50" w:name="_Ref239583877"/>
      <w:r>
        <w:t>Réception de la demande</w:t>
      </w:r>
      <w:r w:rsidR="00940109">
        <w:t xml:space="preserve"> d'agrément</w:t>
      </w:r>
      <w:bookmarkEnd w:id="50"/>
    </w:p>
    <w:p w:rsidR="00850109" w:rsidRDefault="00850109" w:rsidP="00850109">
      <w:pPr>
        <w:pStyle w:val="ApalStyleparagraphes"/>
        <w:rPr>
          <w:snapToGrid w:val="0"/>
        </w:rPr>
      </w:pPr>
      <w:r w:rsidRPr="00155343">
        <w:rPr>
          <w:snapToGrid w:val="0"/>
        </w:rPr>
        <w:t xml:space="preserve">Le </w:t>
      </w:r>
      <w:r w:rsidRPr="00CF1A7E">
        <w:rPr>
          <w:b/>
          <w:smallCaps/>
          <w:sz w:val="20"/>
          <w:szCs w:val="20"/>
        </w:rPr>
        <w:t>concessionnaire</w:t>
      </w:r>
      <w:r w:rsidRPr="00155343">
        <w:rPr>
          <w:snapToGrid w:val="0"/>
        </w:rPr>
        <w:t xml:space="preserve"> dispose d'un délai de quinze jours à compter de la réception de la demande </w:t>
      </w:r>
      <w:r w:rsidR="006026CA">
        <w:rPr>
          <w:snapToGrid w:val="0"/>
        </w:rPr>
        <w:t xml:space="preserve">du </w:t>
      </w:r>
      <w:r w:rsidR="006026CA" w:rsidRPr="005B3EC6">
        <w:rPr>
          <w:b/>
          <w:smallCaps/>
          <w:sz w:val="20"/>
          <w:szCs w:val="20"/>
        </w:rPr>
        <w:t>bénéficiaire</w:t>
      </w:r>
      <w:r w:rsidR="006026CA" w:rsidRPr="00CF1A7E">
        <w:t xml:space="preserve"> </w:t>
      </w:r>
      <w:r w:rsidRPr="00155343">
        <w:rPr>
          <w:snapToGrid w:val="0"/>
        </w:rPr>
        <w:t xml:space="preserve">pour </w:t>
      </w:r>
      <w:r>
        <w:rPr>
          <w:snapToGrid w:val="0"/>
        </w:rPr>
        <w:t>solliciter</w:t>
      </w:r>
      <w:r w:rsidRPr="00155343">
        <w:rPr>
          <w:snapToGrid w:val="0"/>
        </w:rPr>
        <w:t xml:space="preserve"> son auteur </w:t>
      </w:r>
      <w:r w:rsidR="006026CA">
        <w:rPr>
          <w:snapToGrid w:val="0"/>
        </w:rPr>
        <w:t>afin</w:t>
      </w:r>
      <w:r w:rsidRPr="00155343">
        <w:rPr>
          <w:snapToGrid w:val="0"/>
        </w:rPr>
        <w:t xml:space="preserve"> </w:t>
      </w:r>
      <w:r w:rsidR="006026CA">
        <w:rPr>
          <w:snapToGrid w:val="0"/>
        </w:rPr>
        <w:t>qu</w:t>
      </w:r>
      <w:r w:rsidR="00577033">
        <w:rPr>
          <w:snapToGrid w:val="0"/>
        </w:rPr>
        <w:t>’</w:t>
      </w:r>
      <w:r w:rsidR="006026CA">
        <w:rPr>
          <w:snapToGrid w:val="0"/>
        </w:rPr>
        <w:t>elle soit complétée le cas échéant</w:t>
      </w:r>
      <w:r>
        <w:rPr>
          <w:snapToGrid w:val="0"/>
        </w:rPr>
        <w:t xml:space="preserve">, et d’un délai de trois mois pour instruire la demande d’agrément. Ce </w:t>
      </w:r>
      <w:r w:rsidR="006026CA">
        <w:rPr>
          <w:snapToGrid w:val="0"/>
        </w:rPr>
        <w:t xml:space="preserve">dernier </w:t>
      </w:r>
      <w:r>
        <w:rPr>
          <w:snapToGrid w:val="0"/>
        </w:rPr>
        <w:t xml:space="preserve">délai court à compter de la réception par le </w:t>
      </w:r>
      <w:r w:rsidRPr="00CF1A7E">
        <w:rPr>
          <w:b/>
          <w:smallCaps/>
          <w:sz w:val="20"/>
          <w:szCs w:val="20"/>
        </w:rPr>
        <w:t>concessionnaire</w:t>
      </w:r>
      <w:r w:rsidR="00F9449A">
        <w:rPr>
          <w:snapToGrid w:val="0"/>
        </w:rPr>
        <w:t xml:space="preserve"> de la demande complète du </w:t>
      </w:r>
      <w:r w:rsidR="00F9449A" w:rsidRPr="005B3EC6">
        <w:rPr>
          <w:b/>
          <w:smallCaps/>
          <w:sz w:val="20"/>
          <w:szCs w:val="20"/>
        </w:rPr>
        <w:t>bénéficiaire</w:t>
      </w:r>
      <w:r w:rsidR="00F9449A">
        <w:rPr>
          <w:b/>
          <w:smallCaps/>
          <w:sz w:val="20"/>
          <w:szCs w:val="20"/>
        </w:rPr>
        <w:t>.</w:t>
      </w:r>
    </w:p>
    <w:p w:rsidR="004E3840" w:rsidRDefault="00E8273C" w:rsidP="001346F8">
      <w:pPr>
        <w:pStyle w:val="ApalStyleparagraphes"/>
      </w:pPr>
      <w:r>
        <w:rPr>
          <w:b/>
        </w:rPr>
        <w:t xml:space="preserve">OPTION : </w:t>
      </w:r>
      <w:r w:rsidR="004E3840" w:rsidRPr="00155343">
        <w:t>L'acte de cession</w:t>
      </w:r>
      <w:r w:rsidR="00314940">
        <w:t xml:space="preserve"> prend</w:t>
      </w:r>
      <w:r w:rsidR="00F9449A">
        <w:t xml:space="preserve"> la forme</w:t>
      </w:r>
      <w:r w:rsidR="004E3840" w:rsidRPr="00155343">
        <w:t xml:space="preserve"> </w:t>
      </w:r>
      <w:r w:rsidR="00F9449A">
        <w:t xml:space="preserve">d’un </w:t>
      </w:r>
      <w:r w:rsidR="000E755F">
        <w:t>avenant ou</w:t>
      </w:r>
      <w:r>
        <w:t xml:space="preserve"> d’une nouvelle autorisation d’occupation temporaire</w:t>
      </w:r>
      <w:r w:rsidR="00F9449A">
        <w:t xml:space="preserve"> qui </w:t>
      </w:r>
      <w:r w:rsidR="00314940">
        <w:t>doit</w:t>
      </w:r>
      <w:r w:rsidR="00314940" w:rsidRPr="00155343">
        <w:t xml:space="preserve"> </w:t>
      </w:r>
      <w:r w:rsidR="004E3840" w:rsidRPr="00155343">
        <w:t>comprendre l'engagement direct d</w:t>
      </w:r>
      <w:r w:rsidR="004E3840">
        <w:t xml:space="preserve">u cessionnaire à l'égard du </w:t>
      </w:r>
      <w:r w:rsidR="00B10C3C" w:rsidRPr="00CF1A7E">
        <w:rPr>
          <w:b/>
          <w:smallCaps/>
          <w:sz w:val="20"/>
          <w:szCs w:val="20"/>
        </w:rPr>
        <w:t>concessionnaire</w:t>
      </w:r>
      <w:r w:rsidR="004E3840" w:rsidRPr="00155343">
        <w:t xml:space="preserve"> </w:t>
      </w:r>
      <w:r w:rsidR="005C157F">
        <w:t xml:space="preserve">et du </w:t>
      </w:r>
      <w:r w:rsidR="005C157F" w:rsidRPr="00F9449A">
        <w:rPr>
          <w:b/>
          <w:smallCaps/>
        </w:rPr>
        <w:t>c</w:t>
      </w:r>
      <w:r w:rsidR="005C157F" w:rsidRPr="005C157F">
        <w:rPr>
          <w:b/>
          <w:smallCaps/>
          <w:sz w:val="20"/>
          <w:szCs w:val="20"/>
        </w:rPr>
        <w:t>oncédant</w:t>
      </w:r>
      <w:r w:rsidR="005C157F">
        <w:t xml:space="preserve"> </w:t>
      </w:r>
      <w:r w:rsidR="004E3840" w:rsidRPr="00155343">
        <w:t xml:space="preserve">d'exécuter l'ensemble des obligations découlant de la présente </w:t>
      </w:r>
      <w:r w:rsidR="00C802CD">
        <w:t>autorisation</w:t>
      </w:r>
      <w:r w:rsidR="00F9449A">
        <w:t xml:space="preserve"> et notamment l’engagement de payer la quote-part de redevance contractuellement mise à sa charge</w:t>
      </w:r>
      <w:r w:rsidR="00B10C3C">
        <w:t>.</w:t>
      </w:r>
    </w:p>
    <w:p w:rsidR="00342993" w:rsidRDefault="00342993" w:rsidP="001346F8">
      <w:pPr>
        <w:pStyle w:val="ApalStyleparagraphes"/>
        <w:rPr>
          <w:rFonts w:cs="Arial"/>
        </w:rPr>
      </w:pPr>
      <w:r>
        <w:t xml:space="preserve">Le </w:t>
      </w:r>
      <w:r w:rsidRPr="005B3EC6">
        <w:rPr>
          <w:b/>
          <w:smallCaps/>
          <w:sz w:val="20"/>
          <w:szCs w:val="20"/>
        </w:rPr>
        <w:t>bénéficiaire</w:t>
      </w:r>
      <w:r>
        <w:t xml:space="preserve"> ne peut pas céder son droit </w:t>
      </w:r>
      <w:r>
        <w:rPr>
          <w:rFonts w:cs="Arial"/>
        </w:rPr>
        <w:t xml:space="preserve">tant </w:t>
      </w:r>
      <w:r w:rsidR="00850109">
        <w:rPr>
          <w:rFonts w:cs="Arial"/>
        </w:rPr>
        <w:t>que l’avenant prévu à l’</w:t>
      </w:r>
      <w:r w:rsidR="00805E47">
        <w:rPr>
          <w:rFonts w:cs="Arial"/>
        </w:rPr>
        <w:t>A</w:t>
      </w:r>
      <w:r w:rsidR="00850109">
        <w:rPr>
          <w:rFonts w:cs="Arial"/>
        </w:rPr>
        <w:t>rticle 14 n</w:t>
      </w:r>
      <w:r w:rsidR="00314940">
        <w:rPr>
          <w:rFonts w:cs="Arial"/>
        </w:rPr>
        <w:t>’est</w:t>
      </w:r>
      <w:r w:rsidR="00850109">
        <w:rPr>
          <w:rFonts w:cs="Arial"/>
        </w:rPr>
        <w:t xml:space="preserve"> pas signé.</w:t>
      </w:r>
    </w:p>
    <w:p w:rsidR="00F9449A" w:rsidRDefault="00F9449A" w:rsidP="001346F8">
      <w:pPr>
        <w:pStyle w:val="ApalStyleparagraphes"/>
        <w:rPr>
          <w:rFonts w:cs="Arial"/>
        </w:rPr>
      </w:pPr>
      <w:r>
        <w:rPr>
          <w:rFonts w:cs="Arial"/>
        </w:rPr>
        <w:t xml:space="preserve">Un refus d’agrément </w:t>
      </w:r>
      <w:r w:rsidR="00314940">
        <w:rPr>
          <w:rFonts w:cs="Arial"/>
        </w:rPr>
        <w:t>est</w:t>
      </w:r>
      <w:r>
        <w:rPr>
          <w:rFonts w:cs="Arial"/>
        </w:rPr>
        <w:t xml:space="preserve"> motivé conformément aux dispositions de la loi du 11 juillet 1979 sur la motivation des actes administratifs.</w:t>
      </w:r>
    </w:p>
    <w:p w:rsidR="00362709" w:rsidRPr="00155343" w:rsidRDefault="00362709" w:rsidP="001346F8">
      <w:pPr>
        <w:pStyle w:val="ApalStyleparagraphes"/>
      </w:pPr>
    </w:p>
    <w:p w:rsidR="00E53DBD" w:rsidRPr="00CF1A7E" w:rsidRDefault="00E53DBD" w:rsidP="008A1AB0">
      <w:pPr>
        <w:pStyle w:val="Titre3"/>
      </w:pPr>
      <w:bookmarkStart w:id="51" w:name="_Toc199749983"/>
      <w:r w:rsidRPr="00CF1A7E">
        <w:t>Cession forcée</w:t>
      </w:r>
      <w:bookmarkEnd w:id="51"/>
    </w:p>
    <w:p w:rsidR="008A1AB0" w:rsidRPr="00155343" w:rsidRDefault="008A1AB0" w:rsidP="001346F8">
      <w:pPr>
        <w:pStyle w:val="ApalStyleparagraphes"/>
        <w:rPr>
          <w:snapToGrid w:val="0"/>
        </w:rPr>
      </w:pPr>
      <w:r w:rsidRPr="00155343">
        <w:rPr>
          <w:snapToGrid w:val="0"/>
        </w:rPr>
        <w:t xml:space="preserve">Conformément aux dispositions de l'article L 1311-6-1 du Code Général des Collectivités Territoriales, le droit réel sur le titre, les ouvrages, constructions et installations </w:t>
      </w:r>
      <w:r w:rsidR="00F9449A">
        <w:rPr>
          <w:snapToGrid w:val="0"/>
        </w:rPr>
        <w:t xml:space="preserve">de caractère immobilier </w:t>
      </w:r>
      <w:r w:rsidRPr="00155343">
        <w:rPr>
          <w:snapToGrid w:val="0"/>
        </w:rPr>
        <w:t>ne peuvent être hypothéqués que pour garantir les emprunts c</w:t>
      </w:r>
      <w:r w:rsidR="00514501">
        <w:rPr>
          <w:snapToGrid w:val="0"/>
        </w:rPr>
        <w:t xml:space="preserve">ontractés par le </w:t>
      </w:r>
      <w:r w:rsidR="00171025" w:rsidRPr="005B3EC6">
        <w:rPr>
          <w:b/>
          <w:smallCaps/>
          <w:sz w:val="20"/>
          <w:szCs w:val="20"/>
        </w:rPr>
        <w:t>bénéficiaire</w:t>
      </w:r>
      <w:r w:rsidR="00171025" w:rsidRPr="00CF1A7E">
        <w:rPr>
          <w:snapToGrid w:val="0"/>
        </w:rPr>
        <w:t xml:space="preserve"> </w:t>
      </w:r>
      <w:r w:rsidR="00514501">
        <w:rPr>
          <w:snapToGrid w:val="0"/>
        </w:rPr>
        <w:t>de l</w:t>
      </w:r>
      <w:r w:rsidR="00C802CD">
        <w:rPr>
          <w:snapToGrid w:val="0"/>
        </w:rPr>
        <w:t>'autorisation</w:t>
      </w:r>
      <w:r w:rsidRPr="00155343">
        <w:rPr>
          <w:snapToGrid w:val="0"/>
        </w:rPr>
        <w:t xml:space="preserve"> </w:t>
      </w:r>
      <w:r w:rsidR="003D6B06">
        <w:rPr>
          <w:snapToGrid w:val="0"/>
        </w:rPr>
        <w:t xml:space="preserve">d’occupation temporaire </w:t>
      </w:r>
      <w:r w:rsidRPr="00155343">
        <w:rPr>
          <w:snapToGrid w:val="0"/>
        </w:rPr>
        <w:t>en vue de financer la réalisation, la modification ou l'extension des ouvrages, constructions, et installations de caractère immobilier situés sur la dépendance domaniale occupée.</w:t>
      </w:r>
    </w:p>
    <w:p w:rsidR="00E53DBD" w:rsidRPr="00CF1A7E" w:rsidRDefault="00E53DBD" w:rsidP="001346F8">
      <w:pPr>
        <w:pStyle w:val="ApalStyleparagraphes"/>
        <w:rPr>
          <w:snapToGrid w:val="0"/>
        </w:rPr>
      </w:pPr>
      <w:r w:rsidRPr="00CF1A7E">
        <w:rPr>
          <w:snapToGrid w:val="0"/>
        </w:rPr>
        <w:t>Les créanciers chirographaires autres que ceux dont la créance est née de l'exécution des travaux mentionnés à l'</w:t>
      </w:r>
      <w:r w:rsidR="00E206FB">
        <w:rPr>
          <w:snapToGrid w:val="0"/>
        </w:rPr>
        <w:t>A</w:t>
      </w:r>
      <w:r w:rsidR="00805E47">
        <w:rPr>
          <w:snapToGrid w:val="0"/>
        </w:rPr>
        <w:t xml:space="preserve">rticle </w:t>
      </w:r>
      <w:r w:rsidR="00E206FB">
        <w:rPr>
          <w:snapToGrid w:val="0"/>
        </w:rPr>
        <w:t xml:space="preserve">12 </w:t>
      </w:r>
      <w:r w:rsidRPr="00CF1A7E">
        <w:rPr>
          <w:snapToGrid w:val="0"/>
        </w:rPr>
        <w:t>ne peuvent pratiquer des mesures conservatoires ou des mesures d'exécution forcée su</w:t>
      </w:r>
      <w:r w:rsidR="00563E19">
        <w:rPr>
          <w:snapToGrid w:val="0"/>
        </w:rPr>
        <w:t xml:space="preserve">r les droits et </w:t>
      </w:r>
      <w:r w:rsidR="00F9449A">
        <w:rPr>
          <w:snapToGrid w:val="0"/>
        </w:rPr>
        <w:t>b</w:t>
      </w:r>
      <w:r w:rsidR="00563E19">
        <w:rPr>
          <w:snapToGrid w:val="0"/>
        </w:rPr>
        <w:t>iens objet</w:t>
      </w:r>
      <w:r w:rsidR="00171025">
        <w:rPr>
          <w:snapToGrid w:val="0"/>
        </w:rPr>
        <w:t>s</w:t>
      </w:r>
      <w:r w:rsidR="00563E19">
        <w:rPr>
          <w:snapToGrid w:val="0"/>
        </w:rPr>
        <w:t xml:space="preserve"> de la présente autorisation</w:t>
      </w:r>
      <w:r w:rsidR="00CE5A30">
        <w:rPr>
          <w:snapToGrid w:val="0"/>
        </w:rPr>
        <w:t>.</w:t>
      </w:r>
    </w:p>
    <w:p w:rsidR="00E53DBD" w:rsidRPr="00CF1A7E" w:rsidRDefault="00E53DBD" w:rsidP="001346F8">
      <w:pPr>
        <w:pStyle w:val="ApalStyleparagraphes"/>
        <w:rPr>
          <w:snapToGrid w:val="0"/>
        </w:rPr>
      </w:pPr>
      <w:r w:rsidRPr="00CF1A7E">
        <w:rPr>
          <w:snapToGrid w:val="0"/>
        </w:rPr>
        <w:t xml:space="preserve">Les hypothèques sur lesdits droits et biens s'éteignent au plus tard à l'expiration de la présente </w:t>
      </w:r>
      <w:r w:rsidR="00C802CD">
        <w:rPr>
          <w:snapToGrid w:val="0"/>
        </w:rPr>
        <w:t>autorisation</w:t>
      </w:r>
      <w:r w:rsidRPr="00CF1A7E">
        <w:rPr>
          <w:snapToGrid w:val="0"/>
        </w:rPr>
        <w:t xml:space="preserve"> d'occupation délivrée en application de l'article L 1311-5 du Code Général des Collectivités Territoriales, quels qu'en soient les circonstances et le motif.</w:t>
      </w:r>
    </w:p>
    <w:p w:rsidR="00E53DBD" w:rsidRDefault="00E53DBD" w:rsidP="00D3224E">
      <w:pPr>
        <w:pStyle w:val="ApalStyleparagraphes"/>
        <w:shd w:val="clear" w:color="auto" w:fill="FFFFFF"/>
        <w:spacing w:before="0"/>
        <w:rPr>
          <w:shd w:val="clear" w:color="auto" w:fill="FFFF99"/>
        </w:rPr>
      </w:pPr>
      <w:r w:rsidRPr="00CF1A7E">
        <w:lastRenderedPageBreak/>
        <w:t>Dans le cas où, sur l</w:t>
      </w:r>
      <w:r w:rsidR="00805E47">
        <w:t xml:space="preserve">e fondement des dispositions de </w:t>
      </w:r>
      <w:r w:rsidRPr="00CF1A7E">
        <w:t xml:space="preserve">l'article L 1311-6-1 du Code Général des Collectivités </w:t>
      </w:r>
      <w:r w:rsidRPr="00563E19">
        <w:rPr>
          <w:highlight w:val="white"/>
        </w:rPr>
        <w:t xml:space="preserve">Territoriales, un créancier </w:t>
      </w:r>
      <w:r w:rsidR="00CE5A30" w:rsidRPr="00563E19">
        <w:rPr>
          <w:highlight w:val="white"/>
          <w:shd w:val="clear" w:color="auto" w:fill="FFFF99"/>
        </w:rPr>
        <w:t>hypothécaire</w:t>
      </w:r>
      <w:r w:rsidR="00CE5A30" w:rsidRPr="00563E19">
        <w:rPr>
          <w:highlight w:val="white"/>
        </w:rPr>
        <w:t xml:space="preserve"> </w:t>
      </w:r>
      <w:r w:rsidRPr="00563E19">
        <w:rPr>
          <w:highlight w:val="white"/>
        </w:rPr>
        <w:t xml:space="preserve">du </w:t>
      </w:r>
      <w:r w:rsidRPr="00563E19">
        <w:rPr>
          <w:b/>
          <w:smallCaps/>
          <w:sz w:val="20"/>
          <w:szCs w:val="20"/>
          <w:highlight w:val="white"/>
        </w:rPr>
        <w:t>bénéficiaire</w:t>
      </w:r>
      <w:r w:rsidRPr="00563E19">
        <w:rPr>
          <w:highlight w:val="white"/>
        </w:rPr>
        <w:t xml:space="preserve"> entend provoquer la cession forcée de tout ou partie des droits réels,</w:t>
      </w:r>
      <w:r w:rsidR="00563E19" w:rsidRPr="00563E19">
        <w:rPr>
          <w:highlight w:val="white"/>
        </w:rPr>
        <w:t xml:space="preserve"> </w:t>
      </w:r>
      <w:r w:rsidR="004F107C" w:rsidRPr="00563E19">
        <w:rPr>
          <w:highlight w:val="white"/>
          <w:shd w:val="clear" w:color="auto" w:fill="FFFF99"/>
        </w:rPr>
        <w:t xml:space="preserve">il </w:t>
      </w:r>
      <w:r w:rsidR="00314940">
        <w:rPr>
          <w:highlight w:val="white"/>
          <w:shd w:val="clear" w:color="auto" w:fill="FFFF99"/>
        </w:rPr>
        <w:t>est</w:t>
      </w:r>
      <w:r w:rsidR="00314940" w:rsidRPr="00563E19">
        <w:rPr>
          <w:highlight w:val="white"/>
          <w:shd w:val="clear" w:color="auto" w:fill="FFFF99"/>
        </w:rPr>
        <w:t xml:space="preserve"> </w:t>
      </w:r>
      <w:r w:rsidR="004F107C" w:rsidRPr="00563E19">
        <w:rPr>
          <w:highlight w:val="white"/>
          <w:shd w:val="clear" w:color="auto" w:fill="FFFF99"/>
        </w:rPr>
        <w:t>fait application des règles relatives à la saisie immobilière résultant des dispositions légales en vigueur.</w:t>
      </w:r>
    </w:p>
    <w:p w:rsidR="00362709" w:rsidRDefault="00362709" w:rsidP="00D3224E">
      <w:pPr>
        <w:pStyle w:val="ApalStyleparagraphes"/>
        <w:shd w:val="clear" w:color="auto" w:fill="FFFFFF"/>
        <w:spacing w:before="0"/>
        <w:rPr>
          <w:shd w:val="clear" w:color="auto" w:fill="FFFF99"/>
        </w:rPr>
      </w:pPr>
    </w:p>
    <w:p w:rsidR="00E53DBD" w:rsidRDefault="00E53DBD" w:rsidP="00C400AA">
      <w:pPr>
        <w:pStyle w:val="Titre3"/>
      </w:pPr>
      <w:bookmarkStart w:id="52" w:name="_Toc199749984"/>
      <w:r w:rsidRPr="00CF1A7E">
        <w:t>Transmission par succession</w:t>
      </w:r>
      <w:bookmarkEnd w:id="52"/>
    </w:p>
    <w:p w:rsidR="00E53DBD" w:rsidRDefault="00E53DBD" w:rsidP="001346F8">
      <w:pPr>
        <w:pStyle w:val="ApalStyleparagraphes"/>
        <w:rPr>
          <w:snapToGrid w:val="0"/>
        </w:rPr>
      </w:pPr>
      <w:r w:rsidRPr="00CF1A7E">
        <w:rPr>
          <w:snapToGrid w:val="0"/>
        </w:rPr>
        <w:t xml:space="preserve">La transmission au conjoint survivant ou à l'héritier des droits réels sur le domaine public dont était titulaire la personne physique est subordonnée à l'agrément du pétitionnaire par le </w:t>
      </w:r>
      <w:r w:rsidRPr="005B3EC6">
        <w:rPr>
          <w:b/>
          <w:smallCaps/>
          <w:sz w:val="20"/>
          <w:szCs w:val="20"/>
        </w:rPr>
        <w:t>concédant</w:t>
      </w:r>
      <w:r w:rsidRPr="00CF1A7E">
        <w:rPr>
          <w:b/>
          <w:smallCaps/>
        </w:rPr>
        <w:t xml:space="preserve"> </w:t>
      </w:r>
      <w:r w:rsidRPr="00D109B5">
        <w:rPr>
          <w:snapToGrid w:val="0"/>
          <w:highlight w:val="white"/>
        </w:rPr>
        <w:t xml:space="preserve">qui </w:t>
      </w:r>
      <w:r w:rsidR="00C400AA" w:rsidRPr="00D109B5">
        <w:rPr>
          <w:snapToGrid w:val="0"/>
          <w:highlight w:val="white"/>
          <w:shd w:val="clear" w:color="auto" w:fill="FFFF99"/>
        </w:rPr>
        <w:t>a</w:t>
      </w:r>
      <w:r w:rsidRPr="00D109B5">
        <w:rPr>
          <w:snapToGrid w:val="0"/>
          <w:highlight w:val="white"/>
        </w:rPr>
        <w:t xml:space="preserve"> délivré</w:t>
      </w:r>
      <w:r w:rsidRPr="00CF1A7E">
        <w:rPr>
          <w:snapToGrid w:val="0"/>
        </w:rPr>
        <w:t xml:space="preserve"> l</w:t>
      </w:r>
      <w:r w:rsidR="00C802CD">
        <w:rPr>
          <w:snapToGrid w:val="0"/>
        </w:rPr>
        <w:t>'autorisation</w:t>
      </w:r>
      <w:r w:rsidRPr="00CF1A7E">
        <w:rPr>
          <w:snapToGrid w:val="0"/>
        </w:rPr>
        <w:t xml:space="preserve"> </w:t>
      </w:r>
      <w:r w:rsidR="003D6B06">
        <w:rPr>
          <w:snapToGrid w:val="0"/>
        </w:rPr>
        <w:t xml:space="preserve">d’occupation temporaire </w:t>
      </w:r>
      <w:r w:rsidRPr="00CF1A7E">
        <w:rPr>
          <w:snapToGrid w:val="0"/>
        </w:rPr>
        <w:t>conformément aux dispositions de l'article L 1311-6 alinéa 3 du Code Général des Collectivités Territoriales.</w:t>
      </w:r>
    </w:p>
    <w:p w:rsidR="001A33E7" w:rsidRDefault="001A33E7" w:rsidP="001346F8">
      <w:pPr>
        <w:pStyle w:val="ApalStyleparagraphes"/>
        <w:rPr>
          <w:snapToGrid w:val="0"/>
        </w:rPr>
      </w:pPr>
      <w:r w:rsidRPr="00155343">
        <w:t xml:space="preserve">Cette cession </w:t>
      </w:r>
      <w:r w:rsidR="00314940">
        <w:t>est</w:t>
      </w:r>
      <w:r w:rsidRPr="00155343">
        <w:t xml:space="preserve"> constatée par acte authentique dont une copie exécutoire </w:t>
      </w:r>
      <w:r w:rsidR="00314940">
        <w:t>est</w:t>
      </w:r>
      <w:r w:rsidRPr="00155343">
        <w:t xml:space="preserve"> délivrée sans frais au </w:t>
      </w:r>
      <w:r w:rsidRPr="00615F4A">
        <w:rPr>
          <w:b/>
          <w:smallCaps/>
          <w:sz w:val="20"/>
          <w:szCs w:val="20"/>
        </w:rPr>
        <w:t>concessionnaire</w:t>
      </w:r>
      <w:r w:rsidRPr="00155343">
        <w:t xml:space="preserve"> pour lui servir de titre contre le ou les cessionnaires. </w:t>
      </w:r>
      <w:r>
        <w:t xml:space="preserve">Cet acte </w:t>
      </w:r>
      <w:r w:rsidRPr="00CF1A7E">
        <w:rPr>
          <w:snapToGrid w:val="0"/>
        </w:rPr>
        <w:t xml:space="preserve">emporte transmission au jour du décès des droits et obligations afférents à </w:t>
      </w:r>
      <w:r w:rsidRPr="001E3C77">
        <w:rPr>
          <w:snapToGrid w:val="0"/>
          <w:highlight w:val="white"/>
        </w:rPr>
        <w:t xml:space="preserve">l'autorisation </w:t>
      </w:r>
      <w:r w:rsidRPr="001E3C77">
        <w:rPr>
          <w:snapToGrid w:val="0"/>
          <w:highlight w:val="white"/>
          <w:shd w:val="clear" w:color="auto" w:fill="FFFF99"/>
        </w:rPr>
        <w:t>consentie au</w:t>
      </w:r>
      <w:r w:rsidRPr="001E3C77">
        <w:rPr>
          <w:snapToGrid w:val="0"/>
          <w:highlight w:val="white"/>
        </w:rPr>
        <w:t xml:space="preserve"> défunt.</w:t>
      </w:r>
    </w:p>
    <w:p w:rsidR="00362709" w:rsidRDefault="00362709" w:rsidP="001346F8">
      <w:pPr>
        <w:pStyle w:val="ApalStyleparagraphes"/>
        <w:rPr>
          <w:snapToGrid w:val="0"/>
        </w:rPr>
      </w:pPr>
    </w:p>
    <w:p w:rsidR="00E53DBD" w:rsidRPr="000E755F" w:rsidRDefault="00E53DBD" w:rsidP="00805E47">
      <w:pPr>
        <w:pStyle w:val="Titre1Georgia10pt1"/>
      </w:pPr>
      <w:bookmarkStart w:id="53" w:name="_Toc199749985"/>
      <w:r w:rsidRPr="000E755F">
        <w:t>LOCATION</w:t>
      </w:r>
      <w:bookmarkEnd w:id="53"/>
    </w:p>
    <w:p w:rsidR="00E53DBD" w:rsidRDefault="00E53DBD" w:rsidP="001346F8">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w:t>
      </w:r>
      <w:r w:rsidR="00314940">
        <w:rPr>
          <w:snapToGrid w:val="0"/>
        </w:rPr>
        <w:t>peut</w:t>
      </w:r>
      <w:r w:rsidR="00314940" w:rsidRPr="00CF1A7E">
        <w:rPr>
          <w:snapToGrid w:val="0"/>
        </w:rPr>
        <w:t xml:space="preserve"> </w:t>
      </w:r>
      <w:r w:rsidRPr="00CF1A7E">
        <w:rPr>
          <w:snapToGrid w:val="0"/>
        </w:rPr>
        <w:t xml:space="preserve">louer l'exploitation de tout ou partie des </w:t>
      </w:r>
      <w:r w:rsidRPr="00CF1A7E">
        <w:t>ouvrages, constructions ou installations</w:t>
      </w:r>
      <w:r w:rsidR="00AA1885">
        <w:rPr>
          <w:snapToGrid w:val="0"/>
        </w:rPr>
        <w:t xml:space="preserve"> réalisés conformément à la présente autor</w:t>
      </w:r>
      <w:r w:rsidR="00C802CD">
        <w:rPr>
          <w:snapToGrid w:val="0"/>
        </w:rPr>
        <w:t>isation</w:t>
      </w:r>
      <w:r w:rsidR="00AA1885">
        <w:rPr>
          <w:snapToGrid w:val="0"/>
        </w:rPr>
        <w:t xml:space="preserve"> </w:t>
      </w:r>
      <w:r w:rsidR="00153242">
        <w:rPr>
          <w:snapToGrid w:val="0"/>
        </w:rPr>
        <w:t xml:space="preserve">d’occupation temporaire </w:t>
      </w:r>
      <w:r w:rsidR="00AA1885">
        <w:rPr>
          <w:snapToGrid w:val="0"/>
        </w:rPr>
        <w:t>et ses avenants</w:t>
      </w:r>
      <w:r w:rsidRPr="00CF1A7E">
        <w:rPr>
          <w:snapToGrid w:val="0"/>
        </w:rPr>
        <w:t xml:space="preserve">, mais demeure personnellement responsable envers le </w:t>
      </w:r>
      <w:r w:rsidRPr="005B3EC6">
        <w:rPr>
          <w:b/>
          <w:smallCaps/>
          <w:sz w:val="20"/>
          <w:szCs w:val="20"/>
        </w:rPr>
        <w:t>concédant</w:t>
      </w:r>
      <w:r w:rsidRPr="00CF1A7E">
        <w:rPr>
          <w:snapToGrid w:val="0"/>
        </w:rPr>
        <w:t xml:space="preserve"> et le </w:t>
      </w:r>
      <w:r w:rsidRPr="00CF1A7E">
        <w:rPr>
          <w:b/>
          <w:smallCaps/>
          <w:sz w:val="20"/>
          <w:szCs w:val="20"/>
        </w:rPr>
        <w:t>concessionnaire</w:t>
      </w:r>
      <w:r w:rsidR="00153242">
        <w:rPr>
          <w:b/>
          <w:smallCaps/>
          <w:sz w:val="20"/>
          <w:szCs w:val="20"/>
        </w:rPr>
        <w:t>,</w:t>
      </w:r>
      <w:r w:rsidRPr="00CF1A7E">
        <w:rPr>
          <w:snapToGrid w:val="0"/>
        </w:rPr>
        <w:t xml:space="preserve"> et envers les tiers</w:t>
      </w:r>
      <w:r w:rsidR="00153242">
        <w:rPr>
          <w:snapToGrid w:val="0"/>
        </w:rPr>
        <w:t>,</w:t>
      </w:r>
      <w:r w:rsidRPr="00CF1A7E">
        <w:rPr>
          <w:snapToGrid w:val="0"/>
        </w:rPr>
        <w:t xml:space="preserve"> du respect de toutes les dispositions et obligations contenues dans la présente </w:t>
      </w:r>
      <w:r w:rsidR="00C802CD">
        <w:rPr>
          <w:snapToGrid w:val="0"/>
        </w:rPr>
        <w:t>autorisation</w:t>
      </w:r>
      <w:r w:rsidRPr="00CF1A7E">
        <w:rPr>
          <w:snapToGrid w:val="0"/>
        </w:rPr>
        <w:t>, qui continue en conséquence</w:t>
      </w:r>
      <w:r w:rsidR="004A1574">
        <w:rPr>
          <w:snapToGrid w:val="0"/>
        </w:rPr>
        <w:t xml:space="preserve"> </w:t>
      </w:r>
      <w:r w:rsidRPr="00CF1A7E">
        <w:rPr>
          <w:snapToGrid w:val="0"/>
        </w:rPr>
        <w:t>à lui être opposable.</w:t>
      </w:r>
    </w:p>
    <w:p w:rsidR="00E53DBD" w:rsidRDefault="00E53DBD" w:rsidP="001346F8">
      <w:pPr>
        <w:pStyle w:val="ApalStyleparagraphes"/>
        <w:rPr>
          <w:bCs/>
          <w:snapToGrid w:val="0"/>
        </w:rPr>
      </w:pPr>
      <w:r w:rsidRPr="00CF1A7E">
        <w:rPr>
          <w:snapToGrid w:val="0"/>
        </w:rPr>
        <w:t xml:space="preserve">Toute location, en tout ou partie des </w:t>
      </w:r>
      <w:r w:rsidRPr="00CF1A7E">
        <w:t>ouvrages, constructions ou installations</w:t>
      </w:r>
      <w:r w:rsidRPr="00CF1A7E">
        <w:rPr>
          <w:snapToGrid w:val="0"/>
        </w:rPr>
        <w:t xml:space="preserve"> réalisés, </w:t>
      </w:r>
      <w:r w:rsidR="00314940">
        <w:rPr>
          <w:snapToGrid w:val="0"/>
        </w:rPr>
        <w:t>doit</w:t>
      </w:r>
      <w:r w:rsidR="00314940" w:rsidRPr="00CF1A7E">
        <w:rPr>
          <w:snapToGrid w:val="0"/>
        </w:rPr>
        <w:t xml:space="preserve"> </w:t>
      </w:r>
      <w:r w:rsidRPr="00CF1A7E">
        <w:rPr>
          <w:snapToGrid w:val="0"/>
        </w:rPr>
        <w:t xml:space="preserve">avoir reçu au préalable l'agrément exprès et par écrit du </w:t>
      </w:r>
      <w:r w:rsidRPr="005B3EC6">
        <w:rPr>
          <w:b/>
          <w:smallCaps/>
          <w:sz w:val="20"/>
          <w:szCs w:val="20"/>
        </w:rPr>
        <w:t>concédant</w:t>
      </w:r>
      <w:r w:rsidR="00AA1885">
        <w:rPr>
          <w:b/>
          <w:smallCaps/>
          <w:sz w:val="20"/>
          <w:szCs w:val="20"/>
        </w:rPr>
        <w:t xml:space="preserve">, </w:t>
      </w:r>
      <w:r w:rsidR="00AA1885" w:rsidRPr="00AA1885">
        <w:rPr>
          <w:snapToGrid w:val="0"/>
        </w:rPr>
        <w:t>notifié par le</w:t>
      </w:r>
      <w:r w:rsidR="00AA1885">
        <w:rPr>
          <w:b/>
          <w:smallCaps/>
          <w:sz w:val="20"/>
          <w:szCs w:val="20"/>
        </w:rPr>
        <w:t xml:space="preserve"> concessionnaire</w:t>
      </w:r>
      <w:r w:rsidRPr="00CF1A7E">
        <w:rPr>
          <w:bCs/>
          <w:snapToGrid w:val="0"/>
        </w:rPr>
        <w:t>.</w:t>
      </w:r>
    </w:p>
    <w:p w:rsidR="00362709" w:rsidRDefault="00362709" w:rsidP="001346F8">
      <w:pPr>
        <w:pStyle w:val="ApalStyleparagraphes"/>
        <w:rPr>
          <w:bCs/>
          <w:snapToGrid w:val="0"/>
        </w:rPr>
      </w:pPr>
    </w:p>
    <w:p w:rsidR="00314940" w:rsidRPr="000E755F" w:rsidRDefault="00314940" w:rsidP="00805E47">
      <w:pPr>
        <w:pStyle w:val="Titre1Georgia10pt1"/>
      </w:pPr>
      <w:r>
        <w:t>MODIFICATION DANS L'UTILISATION DES OUVRAGES, CONSTRUCTIONS OU INSTALLATIONS</w:t>
      </w:r>
    </w:p>
    <w:p w:rsidR="00E53DBD" w:rsidRDefault="00E53DBD" w:rsidP="001346F8">
      <w:pPr>
        <w:pStyle w:val="ApalStyleparagraphes"/>
        <w:rPr>
          <w:snapToGrid w:val="0"/>
        </w:rPr>
      </w:pPr>
      <w:r w:rsidRPr="00CF1A7E">
        <w:rPr>
          <w:snapToGrid w:val="0"/>
        </w:rPr>
        <w:t xml:space="preserve">Dans tous les cas visés aux articles ci-dessus, seul un agrément exprès du </w:t>
      </w:r>
      <w:r w:rsidRPr="005B3EC6">
        <w:rPr>
          <w:b/>
          <w:smallCaps/>
          <w:sz w:val="20"/>
          <w:szCs w:val="20"/>
        </w:rPr>
        <w:t>concédant</w:t>
      </w:r>
      <w:r w:rsidRPr="00CF1A7E">
        <w:rPr>
          <w:snapToGrid w:val="0"/>
        </w:rPr>
        <w:t xml:space="preserve"> peut autoriser la modification de l'utilisation des </w:t>
      </w:r>
      <w:r w:rsidRPr="00CF1A7E">
        <w:t>ouvrages, constructions ou installations</w:t>
      </w:r>
      <w:r w:rsidRPr="00CF1A7E">
        <w:rPr>
          <w:snapToGrid w:val="0"/>
        </w:rPr>
        <w:t>.</w:t>
      </w:r>
    </w:p>
    <w:p w:rsidR="00E53DBD" w:rsidRDefault="00E53DBD" w:rsidP="001346F8">
      <w:pPr>
        <w:pStyle w:val="ApalStyleparagraphes"/>
        <w:rPr>
          <w:b/>
          <w:smallCaps/>
        </w:rPr>
      </w:pPr>
      <w:r w:rsidRPr="00CF1A7E">
        <w:rPr>
          <w:snapToGrid w:val="0"/>
        </w:rPr>
        <w:t xml:space="preserve">Tout changement </w:t>
      </w:r>
      <w:r w:rsidRPr="00AA1885">
        <w:rPr>
          <w:snapToGrid w:val="0"/>
          <w:highlight w:val="white"/>
        </w:rPr>
        <w:t>d'affectation</w:t>
      </w:r>
      <w:r w:rsidR="001A1A55" w:rsidRPr="00AA1885">
        <w:rPr>
          <w:snapToGrid w:val="0"/>
          <w:highlight w:val="white"/>
        </w:rPr>
        <w:t xml:space="preserve"> </w:t>
      </w:r>
      <w:r w:rsidR="001A1A55" w:rsidRPr="00AA1885">
        <w:rPr>
          <w:snapToGrid w:val="0"/>
          <w:highlight w:val="white"/>
          <w:shd w:val="clear" w:color="auto" w:fill="FFFF99"/>
        </w:rPr>
        <w:t>en totalité ou en partie</w:t>
      </w:r>
      <w:r w:rsidR="001A1A55" w:rsidRPr="00AA1885">
        <w:rPr>
          <w:snapToGrid w:val="0"/>
          <w:highlight w:val="white"/>
        </w:rPr>
        <w:t xml:space="preserve"> </w:t>
      </w:r>
      <w:r w:rsidRPr="00AA1885">
        <w:rPr>
          <w:snapToGrid w:val="0"/>
          <w:highlight w:val="white"/>
        </w:rPr>
        <w:t xml:space="preserve">des </w:t>
      </w:r>
      <w:r w:rsidRPr="00AA1885">
        <w:rPr>
          <w:highlight w:val="white"/>
        </w:rPr>
        <w:t>ouvrages, cons</w:t>
      </w:r>
      <w:r w:rsidRPr="00CF1A7E">
        <w:t>tructions ou installations</w:t>
      </w:r>
      <w:r w:rsidRPr="00CF1A7E">
        <w:rPr>
          <w:snapToGrid w:val="0"/>
        </w:rPr>
        <w:t xml:space="preserve"> </w:t>
      </w:r>
      <w:r w:rsidR="00314940">
        <w:rPr>
          <w:snapToGrid w:val="0"/>
        </w:rPr>
        <w:t>doit</w:t>
      </w:r>
      <w:r w:rsidR="00314940" w:rsidRPr="00CF1A7E">
        <w:rPr>
          <w:snapToGrid w:val="0"/>
        </w:rPr>
        <w:t xml:space="preserve"> </w:t>
      </w:r>
      <w:r w:rsidRPr="00CF1A7E">
        <w:rPr>
          <w:snapToGrid w:val="0"/>
        </w:rPr>
        <w:t xml:space="preserve">avoir reçu l'agrément exprès du </w:t>
      </w:r>
      <w:r w:rsidRPr="00AE60CC">
        <w:rPr>
          <w:b/>
          <w:smallCaps/>
          <w:sz w:val="20"/>
          <w:szCs w:val="20"/>
        </w:rPr>
        <w:t>concédant</w:t>
      </w:r>
      <w:r w:rsidR="00AA1885">
        <w:rPr>
          <w:b/>
          <w:smallCaps/>
        </w:rPr>
        <w:t xml:space="preserve">, </w:t>
      </w:r>
      <w:r w:rsidR="00AA1885" w:rsidRPr="00AA1885">
        <w:rPr>
          <w:snapToGrid w:val="0"/>
        </w:rPr>
        <w:t>notifié par le</w:t>
      </w:r>
      <w:r w:rsidR="00AA1885">
        <w:rPr>
          <w:b/>
          <w:smallCaps/>
        </w:rPr>
        <w:t xml:space="preserve"> </w:t>
      </w:r>
      <w:r w:rsidR="00AA1885" w:rsidRPr="007B4F4E">
        <w:rPr>
          <w:b/>
          <w:smallCaps/>
          <w:sz w:val="20"/>
          <w:szCs w:val="20"/>
        </w:rPr>
        <w:t>concessionnaire</w:t>
      </w:r>
      <w:r w:rsidR="00AA1885">
        <w:rPr>
          <w:b/>
          <w:smallCaps/>
        </w:rPr>
        <w:t>.</w:t>
      </w:r>
    </w:p>
    <w:p w:rsidR="00362709" w:rsidRPr="00CF1A7E" w:rsidRDefault="00362709" w:rsidP="001346F8">
      <w:pPr>
        <w:pStyle w:val="ApalStyleparagraphes"/>
        <w:rPr>
          <w:bCs/>
          <w:snapToGrid w:val="0"/>
        </w:rPr>
      </w:pPr>
    </w:p>
    <w:p w:rsidR="00E53DBD" w:rsidRDefault="00E53DBD" w:rsidP="00805E47">
      <w:pPr>
        <w:pStyle w:val="Titre1Georgia10pt1"/>
      </w:pPr>
      <w:bookmarkStart w:id="54" w:name="_Toc199749987"/>
      <w:r w:rsidRPr="00CF1A7E">
        <w:t>RÉ</w:t>
      </w:r>
      <w:r w:rsidR="005C574E">
        <w:t>SILI</w:t>
      </w:r>
      <w:r w:rsidRPr="00CF1A7E">
        <w:t>ATION ANTICIPEE DE L</w:t>
      </w:r>
      <w:r w:rsidR="00C802CD">
        <w:t>'AUTORISATION</w:t>
      </w:r>
      <w:r w:rsidRPr="00CF1A7E">
        <w:t xml:space="preserve"> </w:t>
      </w:r>
      <w:r w:rsidR="006372F2">
        <w:t xml:space="preserve">D’OCCUPATION TEMPORAIRE </w:t>
      </w:r>
      <w:r w:rsidRPr="00CF1A7E">
        <w:t xml:space="preserve">POUR INEXÉCUTION DE SES DISPOSITIONS </w:t>
      </w:r>
      <w:bookmarkEnd w:id="54"/>
    </w:p>
    <w:p w:rsidR="000A5547" w:rsidRDefault="000A5547" w:rsidP="00B375E8">
      <w:pPr>
        <w:pStyle w:val="Titre2"/>
        <w:spacing w:after="40"/>
        <w:rPr>
          <w:rFonts w:ascii="Georgia" w:hAnsi="Georgia"/>
          <w:u w:val="none"/>
        </w:rPr>
      </w:pPr>
      <w:r w:rsidRPr="0063122C">
        <w:rPr>
          <w:rFonts w:ascii="Georgia" w:hAnsi="Georgia"/>
          <w:u w:val="none"/>
        </w:rPr>
        <w:t>Après une mise en demeure préalable</w:t>
      </w:r>
      <w:r w:rsidR="00204FA5" w:rsidRPr="0063122C">
        <w:rPr>
          <w:rFonts w:ascii="Georgia" w:hAnsi="Georgia"/>
          <w:u w:val="none"/>
        </w:rPr>
        <w:t xml:space="preserve"> </w:t>
      </w:r>
      <w:r w:rsidR="00F36316" w:rsidRPr="0063122C">
        <w:rPr>
          <w:rFonts w:ascii="Georgia" w:hAnsi="Georgia"/>
          <w:u w:val="none"/>
        </w:rPr>
        <w:t>adressée</w:t>
      </w:r>
      <w:r w:rsidR="00204FA5" w:rsidRPr="0063122C">
        <w:rPr>
          <w:rFonts w:ascii="Georgia" w:hAnsi="Georgia"/>
          <w:u w:val="none"/>
        </w:rPr>
        <w:t xml:space="preserve"> par courrier recommandé avec accusé de réception </w:t>
      </w:r>
      <w:r w:rsidR="006372F2">
        <w:rPr>
          <w:rFonts w:ascii="Georgia" w:hAnsi="Georgia"/>
          <w:u w:val="none"/>
        </w:rPr>
        <w:t xml:space="preserve">et </w:t>
      </w:r>
      <w:r w:rsidRPr="0063122C">
        <w:rPr>
          <w:rFonts w:ascii="Georgia" w:hAnsi="Georgia"/>
          <w:u w:val="none"/>
        </w:rPr>
        <w:t xml:space="preserve">non </w:t>
      </w:r>
      <w:r w:rsidR="0063122C">
        <w:rPr>
          <w:rFonts w:ascii="Georgia" w:hAnsi="Georgia"/>
          <w:u w:val="none"/>
        </w:rPr>
        <w:t>suivie d’effet</w:t>
      </w:r>
      <w:r w:rsidRPr="0063122C">
        <w:rPr>
          <w:rFonts w:ascii="Georgia" w:hAnsi="Georgia"/>
          <w:u w:val="none"/>
        </w:rPr>
        <w:t xml:space="preserve"> par le </w:t>
      </w:r>
      <w:r w:rsidRPr="0063122C">
        <w:rPr>
          <w:rFonts w:ascii="Georgia" w:hAnsi="Georgia"/>
          <w:b/>
          <w:smallCaps/>
          <w:sz w:val="20"/>
          <w:szCs w:val="20"/>
          <w:u w:val="none"/>
        </w:rPr>
        <w:t>bénéficiaire</w:t>
      </w:r>
      <w:r w:rsidRPr="0063122C">
        <w:rPr>
          <w:rFonts w:ascii="Georgia" w:hAnsi="Georgia"/>
          <w:u w:val="none"/>
        </w:rPr>
        <w:t xml:space="preserve">, le </w:t>
      </w:r>
      <w:r w:rsidRPr="0063122C">
        <w:rPr>
          <w:rFonts w:ascii="Georgia" w:hAnsi="Georgia"/>
          <w:b/>
          <w:smallCaps/>
          <w:sz w:val="20"/>
          <w:szCs w:val="20"/>
          <w:u w:val="none"/>
        </w:rPr>
        <w:t>concessionnaire</w:t>
      </w:r>
      <w:r w:rsidRPr="0063122C">
        <w:rPr>
          <w:rFonts w:ascii="Georgia" w:hAnsi="Georgia"/>
          <w:u w:val="none"/>
        </w:rPr>
        <w:t xml:space="preserve"> </w:t>
      </w:r>
      <w:r w:rsidR="00314940">
        <w:rPr>
          <w:rFonts w:ascii="Georgia" w:hAnsi="Georgia"/>
          <w:u w:val="none"/>
        </w:rPr>
        <w:t>peut</w:t>
      </w:r>
      <w:r w:rsidRPr="0063122C">
        <w:rPr>
          <w:rFonts w:ascii="Georgia" w:hAnsi="Georgia"/>
          <w:u w:val="none"/>
        </w:rPr>
        <w:t xml:space="preserve"> résilier unilatéralement la présente </w:t>
      </w:r>
      <w:r w:rsidR="00171025">
        <w:rPr>
          <w:rFonts w:ascii="Georgia" w:hAnsi="Georgia"/>
          <w:u w:val="none"/>
        </w:rPr>
        <w:t>autorisation</w:t>
      </w:r>
      <w:r w:rsidR="00F36316" w:rsidRPr="0063122C">
        <w:rPr>
          <w:rFonts w:ascii="Georgia" w:hAnsi="Georgia"/>
          <w:u w:val="none"/>
        </w:rPr>
        <w:t xml:space="preserve"> </w:t>
      </w:r>
      <w:r w:rsidR="006372F2">
        <w:rPr>
          <w:rFonts w:ascii="Georgia" w:hAnsi="Georgia"/>
          <w:u w:val="none"/>
        </w:rPr>
        <w:t xml:space="preserve">d’occupation temporaire : </w:t>
      </w:r>
    </w:p>
    <w:p w:rsidR="00204FA5" w:rsidRDefault="00204FA5" w:rsidP="00204FA5">
      <w:pPr>
        <w:pStyle w:val="Titre3"/>
      </w:pPr>
      <w:r w:rsidRPr="00272DEC">
        <w:t xml:space="preserve">Pour un motif </w:t>
      </w:r>
      <w:r w:rsidRPr="00204FA5">
        <w:t>d’inexécution</w:t>
      </w:r>
      <w:r w:rsidR="006372F2">
        <w:t xml:space="preserve"> de</w:t>
      </w:r>
      <w:r w:rsidRPr="00272DEC">
        <w:t>s clauses</w:t>
      </w:r>
      <w:r w:rsidRPr="00CF1A7E">
        <w:t xml:space="preserve"> </w:t>
      </w:r>
      <w:r w:rsidR="006372F2">
        <w:t>contractuelles</w:t>
      </w:r>
    </w:p>
    <w:p w:rsidR="00204FA5" w:rsidRPr="003D56B8" w:rsidRDefault="00204FA5" w:rsidP="00204FA5">
      <w:pPr>
        <w:jc w:val="both"/>
      </w:pPr>
      <w:r w:rsidRPr="00ED6AAF">
        <w:rPr>
          <w:rFonts w:ascii="Georgia" w:hAnsi="Georgia"/>
          <w:sz w:val="22"/>
          <w:szCs w:val="22"/>
        </w:rPr>
        <w:t xml:space="preserve">La présente </w:t>
      </w:r>
      <w:r>
        <w:rPr>
          <w:rFonts w:ascii="Georgia" w:hAnsi="Georgia"/>
          <w:sz w:val="22"/>
          <w:szCs w:val="22"/>
        </w:rPr>
        <w:t>autorisation</w:t>
      </w:r>
      <w:r w:rsidRPr="00ED6AAF">
        <w:rPr>
          <w:rFonts w:ascii="Georgia" w:hAnsi="Georgia"/>
          <w:sz w:val="22"/>
          <w:szCs w:val="22"/>
        </w:rPr>
        <w:t xml:space="preserve"> </w:t>
      </w:r>
      <w:r w:rsidR="006372F2">
        <w:rPr>
          <w:rFonts w:ascii="Georgia" w:hAnsi="Georgia"/>
          <w:sz w:val="22"/>
          <w:szCs w:val="22"/>
        </w:rPr>
        <w:t xml:space="preserve">d’occupation temporaire </w:t>
      </w:r>
      <w:r w:rsidR="00314940">
        <w:rPr>
          <w:rFonts w:ascii="Georgia" w:hAnsi="Georgia"/>
          <w:sz w:val="22"/>
          <w:szCs w:val="22"/>
        </w:rPr>
        <w:t>peut</w:t>
      </w:r>
      <w:r w:rsidRPr="00ED6AAF">
        <w:rPr>
          <w:rFonts w:ascii="Georgia" w:hAnsi="Georgia"/>
          <w:sz w:val="22"/>
          <w:szCs w:val="22"/>
        </w:rPr>
        <w:t xml:space="preserve"> être </w:t>
      </w:r>
      <w:r>
        <w:rPr>
          <w:rFonts w:ascii="Georgia" w:hAnsi="Georgia"/>
          <w:sz w:val="22"/>
          <w:szCs w:val="22"/>
        </w:rPr>
        <w:t>résiliée</w:t>
      </w:r>
      <w:r w:rsidRPr="00ED6AAF">
        <w:rPr>
          <w:rFonts w:ascii="Georgia" w:hAnsi="Georgia"/>
          <w:sz w:val="22"/>
          <w:szCs w:val="22"/>
        </w:rPr>
        <w:t xml:space="preserve"> </w:t>
      </w:r>
      <w:r>
        <w:rPr>
          <w:rFonts w:ascii="Georgia" w:hAnsi="Georgia"/>
          <w:sz w:val="22"/>
          <w:szCs w:val="22"/>
        </w:rPr>
        <w:t xml:space="preserve">unilatéralement </w:t>
      </w:r>
      <w:r w:rsidRPr="00ED6AAF">
        <w:rPr>
          <w:rFonts w:ascii="Georgia" w:hAnsi="Georgia"/>
          <w:sz w:val="22"/>
          <w:szCs w:val="22"/>
        </w:rPr>
        <w:t xml:space="preserve">par décision du </w:t>
      </w:r>
      <w:r w:rsidR="00615F4A" w:rsidRPr="00615F4A">
        <w:rPr>
          <w:rStyle w:val="Styletendude02pt"/>
          <w:rFonts w:ascii="Georgia" w:hAnsi="Georgia"/>
          <w:b/>
          <w:smallCaps/>
          <w:sz w:val="20"/>
          <w:szCs w:val="20"/>
        </w:rPr>
        <w:t>c</w:t>
      </w:r>
      <w:r w:rsidRPr="00615F4A">
        <w:rPr>
          <w:rStyle w:val="Styletendude02pt"/>
          <w:rFonts w:ascii="Georgia" w:hAnsi="Georgia"/>
          <w:b/>
          <w:smallCaps/>
          <w:sz w:val="20"/>
          <w:szCs w:val="20"/>
        </w:rPr>
        <w:t>oncessionnaire</w:t>
      </w:r>
      <w:r>
        <w:rPr>
          <w:rFonts w:ascii="Georgia" w:hAnsi="Georgia"/>
          <w:sz w:val="22"/>
          <w:szCs w:val="22"/>
        </w:rPr>
        <w:t xml:space="preserve"> notamment </w:t>
      </w:r>
      <w:r w:rsidRPr="00C93E29">
        <w:rPr>
          <w:rFonts w:ascii="Georgia" w:hAnsi="Georgia"/>
          <w:sz w:val="22"/>
          <w:szCs w:val="22"/>
        </w:rPr>
        <w:t>dans les cas suivants</w:t>
      </w:r>
      <w:r>
        <w:rPr>
          <w:rFonts w:ascii="Georgia" w:hAnsi="Georgia"/>
          <w:sz w:val="22"/>
          <w:szCs w:val="22"/>
        </w:rPr>
        <w:t> :</w:t>
      </w:r>
    </w:p>
    <w:p w:rsidR="00E53DBD" w:rsidRDefault="00E53DBD" w:rsidP="00EA1B5B">
      <w:pPr>
        <w:pStyle w:val="ApalStyleparagraphes"/>
        <w:numPr>
          <w:ilvl w:val="0"/>
          <w:numId w:val="7"/>
        </w:numPr>
        <w:rPr>
          <w:snapToGrid w:val="0"/>
        </w:rPr>
      </w:pPr>
      <w:r w:rsidRPr="00CF1A7E">
        <w:rPr>
          <w:snapToGrid w:val="0"/>
        </w:rPr>
        <w:t>Non paiement des redevances échues;</w:t>
      </w:r>
    </w:p>
    <w:p w:rsidR="0063122C" w:rsidRPr="00CF1A7E" w:rsidRDefault="0063122C" w:rsidP="0063122C">
      <w:pPr>
        <w:pStyle w:val="ApalStyleparagraphes"/>
        <w:numPr>
          <w:ilvl w:val="0"/>
          <w:numId w:val="7"/>
        </w:numPr>
        <w:ind w:left="540" w:hanging="180"/>
        <w:rPr>
          <w:snapToGrid w:val="0"/>
        </w:rPr>
      </w:pPr>
      <w:r w:rsidRPr="00CF1A7E">
        <w:rPr>
          <w:snapToGrid w:val="0"/>
        </w:rPr>
        <w:lastRenderedPageBreak/>
        <w:t xml:space="preserve">Changement d'affectation des </w:t>
      </w:r>
      <w:r w:rsidRPr="00CF1A7E">
        <w:t>ouvrages, constructions ou installations</w:t>
      </w:r>
      <w:r w:rsidRPr="00CF1A7E">
        <w:rPr>
          <w:snapToGrid w:val="0"/>
        </w:rPr>
        <w:t xml:space="preserve"> sans agrément exprès du </w:t>
      </w:r>
      <w:r w:rsidRPr="005B3EC6">
        <w:rPr>
          <w:b/>
          <w:smallCaps/>
          <w:sz w:val="20"/>
          <w:szCs w:val="20"/>
        </w:rPr>
        <w:t>concédant</w:t>
      </w:r>
      <w:r w:rsidRPr="00CF1A7E">
        <w:rPr>
          <w:b/>
          <w:smallCaps/>
        </w:rPr>
        <w:t xml:space="preserve"> </w:t>
      </w:r>
      <w:r>
        <w:rPr>
          <w:bCs/>
          <w:snapToGrid w:val="0"/>
        </w:rPr>
        <w:t>;</w:t>
      </w:r>
    </w:p>
    <w:p w:rsidR="00E53DBD" w:rsidRPr="00CF1A7E" w:rsidRDefault="00E53DBD" w:rsidP="00563521">
      <w:pPr>
        <w:pStyle w:val="ApalStyleparagraphes"/>
        <w:numPr>
          <w:ilvl w:val="0"/>
          <w:numId w:val="7"/>
        </w:numPr>
        <w:ind w:left="540" w:hanging="180"/>
        <w:rPr>
          <w:bCs/>
          <w:snapToGrid w:val="0"/>
        </w:rPr>
      </w:pPr>
      <w:r w:rsidRPr="00CF1A7E">
        <w:rPr>
          <w:snapToGrid w:val="0"/>
        </w:rPr>
        <w:t xml:space="preserve">Cession partielle ou totale des biens et droits réels objet de la présente </w:t>
      </w:r>
      <w:r w:rsidR="00C802CD">
        <w:rPr>
          <w:snapToGrid w:val="0"/>
        </w:rPr>
        <w:t>autorisation</w:t>
      </w:r>
      <w:r w:rsidRPr="00CF1A7E">
        <w:rPr>
          <w:snapToGrid w:val="0"/>
        </w:rPr>
        <w:t xml:space="preserve">, sans agrément préalable du </w:t>
      </w:r>
      <w:r w:rsidRPr="005B3EC6">
        <w:rPr>
          <w:b/>
          <w:smallCaps/>
          <w:sz w:val="20"/>
          <w:szCs w:val="20"/>
        </w:rPr>
        <w:t>concédant</w:t>
      </w:r>
      <w:r w:rsidR="001B5613" w:rsidRPr="001B5613">
        <w:rPr>
          <w:b/>
          <w:smallCaps/>
        </w:rPr>
        <w:t>;</w:t>
      </w:r>
    </w:p>
    <w:p w:rsidR="00E53DBD" w:rsidRPr="00AA1885" w:rsidRDefault="00E53DBD" w:rsidP="00563521">
      <w:pPr>
        <w:pStyle w:val="ApalStyleparagraphes"/>
        <w:numPr>
          <w:ilvl w:val="0"/>
          <w:numId w:val="7"/>
        </w:numPr>
        <w:ind w:left="540" w:hanging="180"/>
        <w:rPr>
          <w:snapToGrid w:val="0"/>
          <w:highlight w:val="white"/>
        </w:rPr>
      </w:pPr>
      <w:r w:rsidRPr="00AA1885">
        <w:rPr>
          <w:snapToGrid w:val="0"/>
          <w:highlight w:val="white"/>
        </w:rPr>
        <w:t>Non exécution des travaux prévus</w:t>
      </w:r>
      <w:r w:rsidR="001B5613" w:rsidRPr="00AA1885">
        <w:rPr>
          <w:snapToGrid w:val="0"/>
          <w:highlight w:val="white"/>
        </w:rPr>
        <w:t xml:space="preserve"> </w:t>
      </w:r>
      <w:r w:rsidR="001B5613" w:rsidRPr="00AA1885">
        <w:rPr>
          <w:snapToGrid w:val="0"/>
          <w:highlight w:val="white"/>
          <w:shd w:val="clear" w:color="auto" w:fill="FFFF99"/>
        </w:rPr>
        <w:t xml:space="preserve">aux </w:t>
      </w:r>
      <w:r w:rsidR="00805E47">
        <w:rPr>
          <w:snapToGrid w:val="0"/>
          <w:highlight w:val="white"/>
          <w:shd w:val="clear" w:color="auto" w:fill="FFFF99"/>
        </w:rPr>
        <w:t>A</w:t>
      </w:r>
      <w:r w:rsidR="001B5613" w:rsidRPr="00AA1885">
        <w:rPr>
          <w:snapToGrid w:val="0"/>
          <w:highlight w:val="white"/>
          <w:shd w:val="clear" w:color="auto" w:fill="FFFF99"/>
        </w:rPr>
        <w:t>rticles</w:t>
      </w:r>
      <w:r w:rsidR="00AA1885">
        <w:rPr>
          <w:snapToGrid w:val="0"/>
          <w:highlight w:val="white"/>
          <w:shd w:val="clear" w:color="auto" w:fill="FFFF99"/>
        </w:rPr>
        <w:t xml:space="preserve"> </w:t>
      </w:r>
      <w:r w:rsidR="00181069">
        <w:rPr>
          <w:snapToGrid w:val="0"/>
          <w:highlight w:val="white"/>
          <w:shd w:val="clear" w:color="auto" w:fill="FFFF99"/>
        </w:rPr>
        <w:t>10</w:t>
      </w:r>
      <w:r w:rsidR="00563521">
        <w:rPr>
          <w:snapToGrid w:val="0"/>
          <w:highlight w:val="white"/>
          <w:shd w:val="clear" w:color="auto" w:fill="FFFF99"/>
        </w:rPr>
        <w:t xml:space="preserve"> </w:t>
      </w:r>
      <w:r w:rsidR="00181069">
        <w:rPr>
          <w:snapToGrid w:val="0"/>
          <w:highlight w:val="white"/>
          <w:shd w:val="clear" w:color="auto" w:fill="FFFF99"/>
        </w:rPr>
        <w:t xml:space="preserve">à </w:t>
      </w:r>
      <w:r w:rsidR="00820AF9">
        <w:rPr>
          <w:snapToGrid w:val="0"/>
          <w:highlight w:val="white"/>
          <w:shd w:val="clear" w:color="auto" w:fill="FFFF99"/>
        </w:rPr>
        <w:t>14</w:t>
      </w:r>
      <w:r w:rsidR="00AA1885">
        <w:rPr>
          <w:snapToGrid w:val="0"/>
          <w:highlight w:val="white"/>
          <w:shd w:val="clear" w:color="auto" w:fill="FFFF99"/>
        </w:rPr>
        <w:t xml:space="preserve">, </w:t>
      </w:r>
      <w:r w:rsidR="001B5613" w:rsidRPr="00AA1885">
        <w:rPr>
          <w:snapToGrid w:val="0"/>
          <w:highlight w:val="white"/>
          <w:shd w:val="clear" w:color="auto" w:fill="FFFF99"/>
        </w:rPr>
        <w:t>dans le délai prévu à l'</w:t>
      </w:r>
      <w:r w:rsidR="00805E47">
        <w:rPr>
          <w:snapToGrid w:val="0"/>
          <w:highlight w:val="white"/>
          <w:shd w:val="clear" w:color="auto" w:fill="FFFF99"/>
        </w:rPr>
        <w:t>Article 13</w:t>
      </w:r>
      <w:r w:rsidR="001B5613" w:rsidRPr="00AA1885">
        <w:rPr>
          <w:snapToGrid w:val="0"/>
          <w:highlight w:val="white"/>
        </w:rPr>
        <w:t>;</w:t>
      </w:r>
    </w:p>
    <w:p w:rsidR="0063122C" w:rsidRDefault="00E53DBD" w:rsidP="0063122C">
      <w:pPr>
        <w:pStyle w:val="ApalStyleparagraphes"/>
        <w:numPr>
          <w:ilvl w:val="0"/>
          <w:numId w:val="7"/>
        </w:numPr>
        <w:ind w:left="540" w:hanging="180"/>
        <w:rPr>
          <w:snapToGrid w:val="0"/>
        </w:rPr>
      </w:pPr>
      <w:r w:rsidRPr="00CF1A7E">
        <w:rPr>
          <w:snapToGrid w:val="0"/>
        </w:rPr>
        <w:t xml:space="preserve">Changement d'affectation des </w:t>
      </w:r>
      <w:r w:rsidRPr="00CF1A7E">
        <w:t>ouvrages, constructions ou installations</w:t>
      </w:r>
      <w:r w:rsidRPr="00CF1A7E">
        <w:rPr>
          <w:snapToGrid w:val="0"/>
        </w:rPr>
        <w:t xml:space="preserve"> sans agrément exprès du </w:t>
      </w:r>
      <w:r w:rsidR="00340890" w:rsidRPr="005B3EC6">
        <w:rPr>
          <w:b/>
          <w:smallCaps/>
          <w:sz w:val="20"/>
          <w:szCs w:val="20"/>
        </w:rPr>
        <w:t>concédant</w:t>
      </w:r>
      <w:r w:rsidR="00340890" w:rsidRPr="00CF1A7E">
        <w:rPr>
          <w:b/>
          <w:smallCaps/>
        </w:rPr>
        <w:t xml:space="preserve"> </w:t>
      </w:r>
      <w:r w:rsidR="001B5613">
        <w:rPr>
          <w:bCs/>
          <w:snapToGrid w:val="0"/>
        </w:rPr>
        <w:t>;</w:t>
      </w:r>
    </w:p>
    <w:p w:rsidR="00E53DBD" w:rsidRPr="00CF1A7E" w:rsidRDefault="00246EBA" w:rsidP="00EA1B5B">
      <w:pPr>
        <w:pStyle w:val="ApalStyleparagraphes"/>
        <w:numPr>
          <w:ilvl w:val="0"/>
          <w:numId w:val="7"/>
        </w:numPr>
        <w:rPr>
          <w:snapToGrid w:val="0"/>
        </w:rPr>
      </w:pPr>
      <w:r>
        <w:rPr>
          <w:snapToGrid w:val="0"/>
        </w:rPr>
        <w:t xml:space="preserve"> </w:t>
      </w:r>
      <w:r w:rsidR="0054267F">
        <w:rPr>
          <w:snapToGrid w:val="0"/>
        </w:rPr>
        <w:t>L</w:t>
      </w:r>
      <w:r w:rsidR="00E53DBD" w:rsidRPr="00CF1A7E">
        <w:rPr>
          <w:snapToGrid w:val="0"/>
        </w:rPr>
        <w:t>ocation non autorisée</w:t>
      </w:r>
      <w:r>
        <w:rPr>
          <w:snapToGrid w:val="0"/>
        </w:rPr>
        <w:t> ;</w:t>
      </w:r>
    </w:p>
    <w:p w:rsidR="00E53DBD" w:rsidRPr="00115518" w:rsidRDefault="00224F4A" w:rsidP="00563521">
      <w:pPr>
        <w:pStyle w:val="ApalStyleparagraphes"/>
        <w:numPr>
          <w:ilvl w:val="0"/>
          <w:numId w:val="7"/>
        </w:numPr>
        <w:ind w:left="540" w:hanging="180"/>
        <w:rPr>
          <w:snapToGrid w:val="0"/>
          <w:highlight w:val="white"/>
        </w:rPr>
      </w:pPr>
      <w:r w:rsidRPr="00246EBA">
        <w:rPr>
          <w:snapToGrid w:val="0"/>
          <w:highlight w:val="white"/>
        </w:rPr>
        <w:t xml:space="preserve">Non transmission des polices </w:t>
      </w:r>
      <w:r w:rsidR="00E40C02" w:rsidRPr="00246EBA">
        <w:rPr>
          <w:snapToGrid w:val="0"/>
          <w:highlight w:val="white"/>
          <w:shd w:val="clear" w:color="auto" w:fill="FFFF99"/>
        </w:rPr>
        <w:t>et/</w:t>
      </w:r>
      <w:r w:rsidR="00E53DBD" w:rsidRPr="00246EBA">
        <w:rPr>
          <w:snapToGrid w:val="0"/>
          <w:highlight w:val="white"/>
        </w:rPr>
        <w:t xml:space="preserve">ou </w:t>
      </w:r>
      <w:r w:rsidR="00E40C02" w:rsidRPr="00246EBA">
        <w:rPr>
          <w:snapToGrid w:val="0"/>
          <w:highlight w:val="white"/>
        </w:rPr>
        <w:t xml:space="preserve">des </w:t>
      </w:r>
      <w:r w:rsidR="00E53DBD" w:rsidRPr="00246EBA">
        <w:rPr>
          <w:snapToGrid w:val="0"/>
          <w:highlight w:val="white"/>
        </w:rPr>
        <w:t>quittances d'assurances</w:t>
      </w:r>
      <w:r w:rsidR="00E40C02" w:rsidRPr="00246EBA">
        <w:rPr>
          <w:snapToGrid w:val="0"/>
          <w:highlight w:val="white"/>
        </w:rPr>
        <w:t xml:space="preserve"> </w:t>
      </w:r>
      <w:r w:rsidR="00E40C02" w:rsidRPr="00246EBA">
        <w:rPr>
          <w:snapToGrid w:val="0"/>
          <w:highlight w:val="white"/>
          <w:shd w:val="clear" w:color="auto" w:fill="FFFF99"/>
        </w:rPr>
        <w:t xml:space="preserve">au </w:t>
      </w:r>
      <w:r w:rsidR="00E40C02" w:rsidRPr="00115518">
        <w:rPr>
          <w:b/>
          <w:smallCaps/>
          <w:sz w:val="20"/>
          <w:szCs w:val="20"/>
          <w:highlight w:val="white"/>
          <w:shd w:val="clear" w:color="auto" w:fill="FFFF99"/>
        </w:rPr>
        <w:t>concessionnaire</w:t>
      </w:r>
      <w:r w:rsidR="00E40C02" w:rsidRPr="00115518">
        <w:rPr>
          <w:b/>
          <w:smallCaps/>
          <w:highlight w:val="white"/>
          <w:shd w:val="clear" w:color="auto" w:fill="FFFF99"/>
        </w:rPr>
        <w:t xml:space="preserve"> </w:t>
      </w:r>
      <w:r w:rsidR="00E40C02" w:rsidRPr="00115518">
        <w:rPr>
          <w:highlight w:val="white"/>
          <w:shd w:val="clear" w:color="auto" w:fill="FFFF99"/>
        </w:rPr>
        <w:t>suite à sa demande</w:t>
      </w:r>
      <w:r w:rsidR="00E40C02" w:rsidRPr="00115518">
        <w:rPr>
          <w:snapToGrid w:val="0"/>
          <w:highlight w:val="white"/>
        </w:rPr>
        <w:t>;</w:t>
      </w:r>
    </w:p>
    <w:p w:rsidR="0038289A" w:rsidRDefault="00E53DBD" w:rsidP="00563521">
      <w:pPr>
        <w:pStyle w:val="ApalStyleparagraphes"/>
        <w:numPr>
          <w:ilvl w:val="0"/>
          <w:numId w:val="7"/>
        </w:numPr>
        <w:ind w:left="540" w:hanging="180"/>
        <w:rPr>
          <w:snapToGrid w:val="0"/>
        </w:rPr>
      </w:pPr>
      <w:r w:rsidRPr="00CF1A7E">
        <w:rPr>
          <w:snapToGrid w:val="0"/>
        </w:rPr>
        <w:t xml:space="preserve">Non suscription des polices d’assurance ou non paiement des cotisations d’assurances afférentes aux biens objets de la présente </w:t>
      </w:r>
      <w:r w:rsidR="00C802CD">
        <w:rPr>
          <w:snapToGrid w:val="0"/>
        </w:rPr>
        <w:t>autorisation</w:t>
      </w:r>
      <w:r w:rsidR="006372F2">
        <w:rPr>
          <w:snapToGrid w:val="0"/>
        </w:rPr>
        <w:t>.</w:t>
      </w:r>
    </w:p>
    <w:p w:rsidR="00362709" w:rsidRDefault="00362709" w:rsidP="00563521">
      <w:pPr>
        <w:pStyle w:val="ApalStyleparagraphes"/>
        <w:numPr>
          <w:ilvl w:val="0"/>
          <w:numId w:val="7"/>
        </w:numPr>
        <w:ind w:left="540" w:hanging="180"/>
        <w:rPr>
          <w:snapToGrid w:val="0"/>
        </w:rPr>
      </w:pPr>
    </w:p>
    <w:p w:rsidR="0038289A" w:rsidRDefault="0038289A" w:rsidP="0038289A">
      <w:pPr>
        <w:pStyle w:val="Titre3"/>
      </w:pPr>
      <w:r w:rsidRPr="00272DEC">
        <w:t xml:space="preserve">Pour </w:t>
      </w:r>
      <w:r>
        <w:t>d’autres c</w:t>
      </w:r>
      <w:r w:rsidRPr="00272DEC">
        <w:t>auses</w:t>
      </w:r>
      <w:r w:rsidRPr="00CF1A7E">
        <w:t xml:space="preserve"> </w:t>
      </w:r>
    </w:p>
    <w:p w:rsidR="0038289A" w:rsidRDefault="0038289A" w:rsidP="00E77C86">
      <w:pPr>
        <w:spacing w:line="264" w:lineRule="auto"/>
        <w:jc w:val="both"/>
        <w:rPr>
          <w:rFonts w:ascii="Georgia" w:hAnsi="Georgia"/>
          <w:sz w:val="22"/>
          <w:szCs w:val="22"/>
        </w:rPr>
      </w:pPr>
      <w:r>
        <w:rPr>
          <w:rFonts w:ascii="Georgia" w:hAnsi="Georgia"/>
          <w:sz w:val="22"/>
          <w:szCs w:val="22"/>
        </w:rPr>
        <w:t>L’autorisation</w:t>
      </w:r>
      <w:r w:rsidRPr="00ED6AAF">
        <w:rPr>
          <w:rFonts w:ascii="Georgia" w:hAnsi="Georgia"/>
          <w:sz w:val="22"/>
          <w:szCs w:val="22"/>
        </w:rPr>
        <w:t xml:space="preserve"> </w:t>
      </w:r>
      <w:r w:rsidR="006372F2">
        <w:rPr>
          <w:rFonts w:ascii="Georgia" w:hAnsi="Georgia"/>
          <w:sz w:val="22"/>
          <w:szCs w:val="22"/>
        </w:rPr>
        <w:t>d’occupation temporaire peut aussi être</w:t>
      </w:r>
      <w:r>
        <w:rPr>
          <w:rFonts w:ascii="Georgia" w:hAnsi="Georgia"/>
          <w:sz w:val="22"/>
          <w:szCs w:val="22"/>
        </w:rPr>
        <w:t xml:space="preserve"> résiliée</w:t>
      </w:r>
      <w:r w:rsidRPr="00ED6AAF">
        <w:rPr>
          <w:rFonts w:ascii="Georgia" w:hAnsi="Georgia"/>
          <w:sz w:val="22"/>
          <w:szCs w:val="22"/>
        </w:rPr>
        <w:t xml:space="preserve"> </w:t>
      </w:r>
      <w:r>
        <w:rPr>
          <w:rFonts w:ascii="Georgia" w:hAnsi="Georgia"/>
          <w:sz w:val="22"/>
          <w:szCs w:val="22"/>
        </w:rPr>
        <w:t xml:space="preserve">unilatéralement </w:t>
      </w:r>
      <w:r w:rsidRPr="00ED6AAF">
        <w:rPr>
          <w:rFonts w:ascii="Georgia" w:hAnsi="Georgia"/>
          <w:sz w:val="22"/>
          <w:szCs w:val="22"/>
        </w:rPr>
        <w:t xml:space="preserve">par décision du </w:t>
      </w:r>
      <w:r w:rsidR="001F35AB" w:rsidRPr="001F35AB">
        <w:rPr>
          <w:rStyle w:val="Styletendude02pt"/>
          <w:rFonts w:ascii="Georgia" w:hAnsi="Georgia"/>
          <w:b/>
          <w:smallCaps/>
          <w:sz w:val="20"/>
          <w:szCs w:val="20"/>
        </w:rPr>
        <w:t>c</w:t>
      </w:r>
      <w:r w:rsidRPr="001F35AB">
        <w:rPr>
          <w:rStyle w:val="Styletendude02pt"/>
          <w:rFonts w:ascii="Georgia" w:hAnsi="Georgia"/>
          <w:b/>
          <w:smallCaps/>
          <w:sz w:val="20"/>
          <w:szCs w:val="20"/>
        </w:rPr>
        <w:t>oncessionnaire</w:t>
      </w:r>
      <w:r>
        <w:rPr>
          <w:rFonts w:ascii="Georgia" w:hAnsi="Georgia"/>
          <w:sz w:val="22"/>
          <w:szCs w:val="22"/>
        </w:rPr>
        <w:t xml:space="preserve"> </w:t>
      </w:r>
      <w:r w:rsidRPr="00C93E29">
        <w:rPr>
          <w:rFonts w:ascii="Georgia" w:hAnsi="Georgia"/>
          <w:sz w:val="22"/>
          <w:szCs w:val="22"/>
        </w:rPr>
        <w:t>dans les cas suivants :</w:t>
      </w:r>
    </w:p>
    <w:p w:rsidR="006372F2" w:rsidRPr="00C93E29" w:rsidRDefault="006372F2" w:rsidP="00E77C86">
      <w:pPr>
        <w:spacing w:line="264" w:lineRule="auto"/>
        <w:jc w:val="both"/>
        <w:rPr>
          <w:rFonts w:ascii="Georgia" w:hAnsi="Georgia"/>
          <w:sz w:val="22"/>
          <w:szCs w:val="22"/>
        </w:rPr>
      </w:pPr>
    </w:p>
    <w:p w:rsidR="0038289A" w:rsidRPr="00C93E29" w:rsidRDefault="0038289A" w:rsidP="00E77C86">
      <w:pPr>
        <w:numPr>
          <w:ilvl w:val="0"/>
          <w:numId w:val="14"/>
        </w:numPr>
        <w:spacing w:after="120" w:line="264" w:lineRule="auto"/>
        <w:ind w:left="357" w:hanging="357"/>
        <w:jc w:val="both"/>
        <w:rPr>
          <w:rFonts w:ascii="Georgia" w:hAnsi="Georgia"/>
          <w:sz w:val="22"/>
          <w:szCs w:val="22"/>
        </w:rPr>
      </w:pPr>
      <w:r w:rsidRPr="00C93E29">
        <w:rPr>
          <w:rFonts w:ascii="Georgia" w:hAnsi="Georgia"/>
          <w:sz w:val="22"/>
          <w:szCs w:val="22"/>
        </w:rPr>
        <w:t xml:space="preserve">au cas où le </w:t>
      </w:r>
      <w:r w:rsidR="001F35AB" w:rsidRPr="001F35AB">
        <w:rPr>
          <w:rFonts w:ascii="Georgia" w:hAnsi="Georgia"/>
          <w:b/>
          <w:smallCaps/>
          <w:sz w:val="20"/>
          <w:szCs w:val="20"/>
        </w:rPr>
        <w:t>b</w:t>
      </w:r>
      <w:r w:rsidRPr="001F35AB">
        <w:rPr>
          <w:rFonts w:ascii="Georgia" w:hAnsi="Georgia"/>
          <w:b/>
          <w:smallCaps/>
          <w:sz w:val="20"/>
          <w:szCs w:val="20"/>
        </w:rPr>
        <w:t>énéficiaire</w:t>
      </w:r>
      <w:r w:rsidRPr="00C93E29">
        <w:rPr>
          <w:rFonts w:ascii="Georgia" w:hAnsi="Georgia"/>
          <w:sz w:val="22"/>
          <w:szCs w:val="22"/>
        </w:rPr>
        <w:t xml:space="preserve"> ne serait plus titulaire des autorisations pouvant être exigées par la réglementation en vigueur, pour exercer l'activité professionnelle qui a motivé </w:t>
      </w:r>
      <w:r w:rsidR="00171025">
        <w:rPr>
          <w:rFonts w:ascii="Georgia" w:hAnsi="Georgia"/>
          <w:sz w:val="22"/>
          <w:szCs w:val="22"/>
        </w:rPr>
        <w:t>l’autorisation</w:t>
      </w:r>
      <w:r w:rsidRPr="00C93E29">
        <w:rPr>
          <w:rFonts w:ascii="Georgia" w:hAnsi="Georgia"/>
          <w:sz w:val="22"/>
          <w:szCs w:val="22"/>
        </w:rPr>
        <w:t> ;</w:t>
      </w:r>
    </w:p>
    <w:p w:rsidR="0038289A" w:rsidRPr="00C93E29" w:rsidRDefault="0038289A" w:rsidP="00E77C86">
      <w:pPr>
        <w:numPr>
          <w:ilvl w:val="0"/>
          <w:numId w:val="14"/>
        </w:numPr>
        <w:spacing w:after="120" w:line="264" w:lineRule="auto"/>
        <w:jc w:val="both"/>
        <w:rPr>
          <w:rFonts w:ascii="Georgia" w:hAnsi="Georgia"/>
          <w:sz w:val="22"/>
          <w:szCs w:val="22"/>
        </w:rPr>
      </w:pPr>
      <w:r w:rsidRPr="00C93E29">
        <w:rPr>
          <w:rFonts w:ascii="Georgia" w:hAnsi="Georgia"/>
          <w:sz w:val="22"/>
          <w:szCs w:val="22"/>
        </w:rPr>
        <w:t xml:space="preserve">en cas de condamnation pénale mettant le </w:t>
      </w:r>
      <w:r w:rsidR="001F35AB" w:rsidRPr="001F35AB">
        <w:rPr>
          <w:rFonts w:ascii="Georgia" w:hAnsi="Georgia"/>
          <w:b/>
          <w:smallCaps/>
          <w:sz w:val="20"/>
          <w:szCs w:val="20"/>
        </w:rPr>
        <w:t>b</w:t>
      </w:r>
      <w:r w:rsidRPr="001F35AB">
        <w:rPr>
          <w:rFonts w:ascii="Georgia" w:hAnsi="Georgia"/>
          <w:b/>
          <w:smallCaps/>
          <w:sz w:val="20"/>
          <w:szCs w:val="20"/>
        </w:rPr>
        <w:t>énéficiaire</w:t>
      </w:r>
      <w:r w:rsidRPr="00C93E29">
        <w:rPr>
          <w:rFonts w:ascii="Georgia" w:hAnsi="Georgia"/>
          <w:sz w:val="22"/>
          <w:szCs w:val="22"/>
        </w:rPr>
        <w:t xml:space="preserve"> dans l'impossibilité de poursuivre </w:t>
      </w:r>
      <w:r>
        <w:rPr>
          <w:rFonts w:ascii="Georgia" w:hAnsi="Georgia"/>
          <w:sz w:val="22"/>
          <w:szCs w:val="22"/>
        </w:rPr>
        <w:t>son activité</w:t>
      </w:r>
      <w:r w:rsidRPr="00C93E29">
        <w:rPr>
          <w:rFonts w:ascii="Georgia" w:hAnsi="Georgia"/>
          <w:sz w:val="22"/>
          <w:szCs w:val="22"/>
        </w:rPr>
        <w:t> ;</w:t>
      </w:r>
    </w:p>
    <w:p w:rsidR="0038289A" w:rsidRDefault="0038289A" w:rsidP="00E77C86">
      <w:pPr>
        <w:numPr>
          <w:ilvl w:val="0"/>
          <w:numId w:val="14"/>
        </w:numPr>
        <w:spacing w:after="120" w:line="264" w:lineRule="auto"/>
        <w:jc w:val="both"/>
        <w:rPr>
          <w:rFonts w:ascii="Georgia" w:hAnsi="Georgia"/>
          <w:sz w:val="22"/>
          <w:szCs w:val="22"/>
        </w:rPr>
      </w:pPr>
      <w:r w:rsidRPr="00C93E29">
        <w:rPr>
          <w:rFonts w:ascii="Georgia" w:hAnsi="Georgia"/>
          <w:sz w:val="22"/>
          <w:szCs w:val="22"/>
        </w:rPr>
        <w:t xml:space="preserve">en cas de dissolution de société, si le </w:t>
      </w:r>
      <w:r w:rsidR="001F35AB" w:rsidRPr="001F35AB">
        <w:rPr>
          <w:rFonts w:ascii="Georgia" w:hAnsi="Georgia"/>
          <w:b/>
          <w:smallCaps/>
          <w:sz w:val="20"/>
          <w:szCs w:val="20"/>
        </w:rPr>
        <w:t>bénéficiaire</w:t>
      </w:r>
      <w:r w:rsidR="001F35AB" w:rsidRPr="00C93E29">
        <w:rPr>
          <w:rFonts w:ascii="Georgia" w:hAnsi="Georgia"/>
          <w:sz w:val="22"/>
          <w:szCs w:val="22"/>
        </w:rPr>
        <w:t xml:space="preserve"> </w:t>
      </w:r>
      <w:r w:rsidRPr="00C93E29">
        <w:rPr>
          <w:rFonts w:ascii="Georgia" w:hAnsi="Georgia"/>
          <w:sz w:val="22"/>
          <w:szCs w:val="22"/>
        </w:rPr>
        <w:t>est une personne morale de droit privé</w:t>
      </w:r>
      <w:r>
        <w:rPr>
          <w:rFonts w:ascii="Georgia" w:hAnsi="Georgia"/>
          <w:sz w:val="22"/>
          <w:szCs w:val="22"/>
        </w:rPr>
        <w:t xml:space="preserve">, sans qu’il puisse y avoir reprise par un tiers, même si l’impossibilité de cette reprise provient d’un refus du </w:t>
      </w:r>
      <w:r w:rsidR="001F35AB" w:rsidRPr="001F35AB">
        <w:rPr>
          <w:rStyle w:val="Styletendude02pt"/>
          <w:rFonts w:ascii="Georgia" w:hAnsi="Georgia"/>
          <w:b/>
          <w:smallCaps/>
          <w:sz w:val="20"/>
          <w:szCs w:val="20"/>
        </w:rPr>
        <w:t>concessionnaire</w:t>
      </w:r>
      <w:r w:rsidR="001F35AB">
        <w:rPr>
          <w:rFonts w:ascii="Georgia" w:hAnsi="Georgia"/>
          <w:sz w:val="22"/>
          <w:szCs w:val="22"/>
        </w:rPr>
        <w:t xml:space="preserve"> </w:t>
      </w:r>
      <w:r>
        <w:rPr>
          <w:rFonts w:ascii="Georgia" w:hAnsi="Georgia"/>
          <w:sz w:val="22"/>
          <w:szCs w:val="22"/>
        </w:rPr>
        <w:t>de donner son accord</w:t>
      </w:r>
      <w:r w:rsidRPr="00C93E29">
        <w:rPr>
          <w:rFonts w:ascii="Georgia" w:hAnsi="Georgia"/>
          <w:sz w:val="22"/>
          <w:szCs w:val="22"/>
        </w:rPr>
        <w:t> ;</w:t>
      </w:r>
    </w:p>
    <w:p w:rsidR="0001748F" w:rsidRDefault="0038289A" w:rsidP="00B375E8">
      <w:pPr>
        <w:numPr>
          <w:ilvl w:val="0"/>
          <w:numId w:val="14"/>
        </w:numPr>
        <w:spacing w:after="40" w:line="264" w:lineRule="auto"/>
        <w:ind w:left="357" w:hanging="357"/>
        <w:jc w:val="both"/>
        <w:rPr>
          <w:rFonts w:ascii="Georgia" w:hAnsi="Georgia"/>
          <w:sz w:val="22"/>
          <w:szCs w:val="22"/>
        </w:rPr>
      </w:pPr>
      <w:r w:rsidRPr="00C93E29">
        <w:rPr>
          <w:rFonts w:ascii="Georgia" w:hAnsi="Georgia"/>
          <w:sz w:val="22"/>
          <w:szCs w:val="22"/>
        </w:rPr>
        <w:t>en cas de cessation de l'exploitation consécutive à une procédure de liquidation judiciaire ouver</w:t>
      </w:r>
      <w:r w:rsidR="0001748F">
        <w:rPr>
          <w:rFonts w:ascii="Georgia" w:hAnsi="Georgia"/>
          <w:sz w:val="22"/>
          <w:szCs w:val="22"/>
        </w:rPr>
        <w:t xml:space="preserve">te à l'encontre du </w:t>
      </w:r>
      <w:r w:rsidR="0001748F" w:rsidRPr="00615F4A">
        <w:rPr>
          <w:rFonts w:ascii="Georgia" w:hAnsi="Georgia"/>
          <w:b/>
          <w:smallCaps/>
          <w:sz w:val="20"/>
          <w:szCs w:val="20"/>
        </w:rPr>
        <w:t>Bénéficiaire</w:t>
      </w:r>
      <w:r w:rsidR="0001748F">
        <w:rPr>
          <w:rFonts w:ascii="Georgia" w:hAnsi="Georgia"/>
          <w:sz w:val="22"/>
          <w:szCs w:val="22"/>
        </w:rPr>
        <w:t>.</w:t>
      </w:r>
    </w:p>
    <w:p w:rsidR="00362709" w:rsidRDefault="00362709" w:rsidP="00B375E8">
      <w:pPr>
        <w:numPr>
          <w:ilvl w:val="0"/>
          <w:numId w:val="14"/>
        </w:numPr>
        <w:spacing w:after="40" w:line="264" w:lineRule="auto"/>
        <w:ind w:left="357" w:hanging="357"/>
        <w:jc w:val="both"/>
        <w:rPr>
          <w:rFonts w:ascii="Georgia" w:hAnsi="Georgia"/>
          <w:sz w:val="22"/>
          <w:szCs w:val="22"/>
        </w:rPr>
      </w:pPr>
    </w:p>
    <w:p w:rsidR="0001748F" w:rsidRDefault="0001748F" w:rsidP="0001748F">
      <w:pPr>
        <w:pStyle w:val="Titre3"/>
      </w:pPr>
      <w:r>
        <w:t>Mise en œuvre et effets de la résiliation anticipée</w:t>
      </w:r>
    </w:p>
    <w:p w:rsidR="0038289A" w:rsidRDefault="00E53DBD" w:rsidP="001346F8">
      <w:pPr>
        <w:pStyle w:val="ApalStyleparagraphes"/>
        <w:rPr>
          <w:snapToGrid w:val="0"/>
        </w:rPr>
      </w:pPr>
      <w:r w:rsidRPr="00CF1A7E">
        <w:rPr>
          <w:snapToGrid w:val="0"/>
        </w:rPr>
        <w:t>L</w:t>
      </w:r>
      <w:r w:rsidR="00C802CD">
        <w:rPr>
          <w:snapToGrid w:val="0"/>
        </w:rPr>
        <w:t>'autorisation</w:t>
      </w:r>
      <w:r w:rsidRPr="00CF1A7E">
        <w:rPr>
          <w:snapToGrid w:val="0"/>
        </w:rPr>
        <w:t xml:space="preserve"> </w:t>
      </w:r>
      <w:r w:rsidR="006372F2">
        <w:rPr>
          <w:snapToGrid w:val="0"/>
        </w:rPr>
        <w:t xml:space="preserve">d’occupation temporaire </w:t>
      </w:r>
      <w:r w:rsidR="00204FA5">
        <w:rPr>
          <w:snapToGrid w:val="0"/>
        </w:rPr>
        <w:t>est</w:t>
      </w:r>
      <w:r w:rsidRPr="00CF1A7E">
        <w:rPr>
          <w:snapToGrid w:val="0"/>
        </w:rPr>
        <w:t xml:space="preserve"> </w:t>
      </w:r>
      <w:r w:rsidR="00204FA5">
        <w:rPr>
          <w:snapToGrid w:val="0"/>
        </w:rPr>
        <w:t>résiliée</w:t>
      </w:r>
      <w:r w:rsidR="00204FA5" w:rsidRPr="00CF1A7E">
        <w:rPr>
          <w:snapToGrid w:val="0"/>
        </w:rPr>
        <w:t xml:space="preserve"> </w:t>
      </w:r>
      <w:r w:rsidRPr="00CF1A7E">
        <w:rPr>
          <w:snapToGrid w:val="0"/>
        </w:rPr>
        <w:t xml:space="preserve">sans indemnité </w:t>
      </w:r>
      <w:r w:rsidR="006372F2">
        <w:rPr>
          <w:snapToGrid w:val="0"/>
        </w:rPr>
        <w:t>pour le</w:t>
      </w:r>
      <w:r w:rsidR="00BD7F02" w:rsidRPr="0000160D">
        <w:rPr>
          <w:snapToGrid w:val="0"/>
        </w:rPr>
        <w:t xml:space="preserve"> </w:t>
      </w:r>
      <w:r w:rsidR="00BD7F02" w:rsidRPr="0000160D">
        <w:rPr>
          <w:b/>
          <w:smallCaps/>
          <w:sz w:val="20"/>
          <w:szCs w:val="20"/>
        </w:rPr>
        <w:t>bénéficiaire</w:t>
      </w:r>
      <w:r w:rsidR="00BD7F02" w:rsidRPr="0000160D">
        <w:rPr>
          <w:snapToGrid w:val="0"/>
        </w:rPr>
        <w:t xml:space="preserve"> </w:t>
      </w:r>
      <w:r w:rsidRPr="0000160D">
        <w:rPr>
          <w:snapToGrid w:val="0"/>
        </w:rPr>
        <w:t xml:space="preserve">par décision motivée du </w:t>
      </w:r>
      <w:r w:rsidR="003233C6" w:rsidRPr="001F35AB">
        <w:rPr>
          <w:b/>
          <w:smallCaps/>
          <w:sz w:val="20"/>
          <w:szCs w:val="20"/>
        </w:rPr>
        <w:t>concessionnaire</w:t>
      </w:r>
      <w:r w:rsidR="003233C6" w:rsidRPr="0000160D">
        <w:rPr>
          <w:snapToGrid w:val="0"/>
        </w:rPr>
        <w:t xml:space="preserve"> </w:t>
      </w:r>
      <w:r w:rsidR="00F36316" w:rsidRPr="0000160D">
        <w:rPr>
          <w:snapToGrid w:val="0"/>
        </w:rPr>
        <w:t xml:space="preserve"> </w:t>
      </w:r>
      <w:r w:rsidR="00362709">
        <w:rPr>
          <w:snapToGrid w:val="0"/>
        </w:rPr>
        <w:t xml:space="preserve">TROIS (3) </w:t>
      </w:r>
      <w:r w:rsidRPr="0000160D">
        <w:rPr>
          <w:snapToGrid w:val="0"/>
        </w:rPr>
        <w:t>mois après une mise en demeure par lettre recommandée avec accusé de réception</w:t>
      </w:r>
      <w:r w:rsidRPr="00CF1A7E">
        <w:rPr>
          <w:snapToGrid w:val="0"/>
        </w:rPr>
        <w:t xml:space="preserve"> restée sans effet</w:t>
      </w:r>
      <w:r w:rsidR="00F36316">
        <w:rPr>
          <w:snapToGrid w:val="0"/>
        </w:rPr>
        <w:t>, même dans l’hypothèse de la constitution d’un fonds de commerce</w:t>
      </w:r>
      <w:r w:rsidRPr="00CF1A7E">
        <w:rPr>
          <w:snapToGrid w:val="0"/>
        </w:rPr>
        <w:t xml:space="preserve">. </w:t>
      </w:r>
    </w:p>
    <w:p w:rsidR="00E53DBD" w:rsidRDefault="00E53DBD" w:rsidP="001346F8">
      <w:pPr>
        <w:pStyle w:val="ApalStyleparagraphes"/>
        <w:rPr>
          <w:snapToGrid w:val="0"/>
        </w:rPr>
      </w:pPr>
      <w:r w:rsidRPr="00CF1A7E">
        <w:rPr>
          <w:snapToGrid w:val="0"/>
        </w:rPr>
        <w:t>Deux mois au moins avant la notification d'un retrait pour inexécution des clauses et conditions de l</w:t>
      </w:r>
      <w:r w:rsidR="00C802CD">
        <w:rPr>
          <w:snapToGrid w:val="0"/>
        </w:rPr>
        <w:t>'autorisation</w:t>
      </w:r>
      <w:r w:rsidR="00142835">
        <w:rPr>
          <w:snapToGrid w:val="0"/>
        </w:rPr>
        <w:t xml:space="preserve"> d’occupation temporaire</w:t>
      </w:r>
      <w:r w:rsidRPr="00CF1A7E">
        <w:rPr>
          <w:snapToGrid w:val="0"/>
        </w:rPr>
        <w:t xml:space="preserve">, les créanciers régulièrement inscrits sont informés des intentions </w:t>
      </w:r>
      <w:r w:rsidR="002F052A" w:rsidRPr="0000160D">
        <w:rPr>
          <w:sz w:val="20"/>
          <w:szCs w:val="20"/>
        </w:rPr>
        <w:t>du</w:t>
      </w:r>
      <w:r w:rsidRPr="00CF1A7E">
        <w:rPr>
          <w:snapToGrid w:val="0"/>
        </w:rPr>
        <w:t xml:space="preserve"> </w:t>
      </w:r>
      <w:r w:rsidRPr="00CF1A7E">
        <w:rPr>
          <w:b/>
          <w:smallCaps/>
          <w:sz w:val="20"/>
          <w:szCs w:val="20"/>
        </w:rPr>
        <w:t>concessionnaire</w:t>
      </w:r>
      <w:r w:rsidRPr="00CF1A7E">
        <w:rPr>
          <w:snapToGrid w:val="0"/>
        </w:rPr>
        <w:t xml:space="preserve"> à toutes fins utiles, et notamment pour être mis en mesure de proposer la substitution d'un tiers au permissionnaire défaillant conformément aux dispositions de l'article L 1311-7 alinéa 4 du Code Général des Collectivités Territoriales.</w:t>
      </w:r>
    </w:p>
    <w:p w:rsidR="00E53DBD" w:rsidRDefault="00E53DBD" w:rsidP="001346F8">
      <w:pPr>
        <w:pStyle w:val="ApalStyleparagraphes"/>
        <w:rPr>
          <w:snapToGrid w:val="0"/>
        </w:rPr>
      </w:pPr>
      <w:r w:rsidRPr="00CF1A7E">
        <w:rPr>
          <w:snapToGrid w:val="0"/>
        </w:rPr>
        <w:t xml:space="preserve">La responsabilité du </w:t>
      </w:r>
      <w:r w:rsidR="002F052A" w:rsidRPr="00CF1A7E">
        <w:rPr>
          <w:b/>
          <w:smallCaps/>
          <w:sz w:val="20"/>
          <w:szCs w:val="20"/>
        </w:rPr>
        <w:t>bénéficiaire</w:t>
      </w:r>
      <w:r w:rsidRPr="00CF1A7E">
        <w:rPr>
          <w:snapToGrid w:val="0"/>
        </w:rPr>
        <w:t xml:space="preserve"> </w:t>
      </w:r>
      <w:r w:rsidR="00026A68">
        <w:rPr>
          <w:snapToGrid w:val="0"/>
        </w:rPr>
        <w:t>peut être</w:t>
      </w:r>
      <w:r w:rsidR="00314940" w:rsidRPr="00CF1A7E">
        <w:rPr>
          <w:snapToGrid w:val="0"/>
        </w:rPr>
        <w:t xml:space="preserve"> </w:t>
      </w:r>
      <w:r w:rsidRPr="00CF1A7E">
        <w:rPr>
          <w:snapToGrid w:val="0"/>
        </w:rPr>
        <w:t xml:space="preserve">engagée s’il s’avère que la révocation anticipée de la présente </w:t>
      </w:r>
      <w:r w:rsidR="00C802CD">
        <w:rPr>
          <w:snapToGrid w:val="0"/>
        </w:rPr>
        <w:t>autorisation</w:t>
      </w:r>
      <w:r w:rsidRPr="00CF1A7E">
        <w:rPr>
          <w:snapToGrid w:val="0"/>
        </w:rPr>
        <w:t xml:space="preserve"> </w:t>
      </w:r>
      <w:r w:rsidR="00142835">
        <w:rPr>
          <w:snapToGrid w:val="0"/>
        </w:rPr>
        <w:t xml:space="preserve">d’occupation temporaire </w:t>
      </w:r>
      <w:r w:rsidRPr="00CF1A7E">
        <w:rPr>
          <w:snapToGrid w:val="0"/>
        </w:rPr>
        <w:t xml:space="preserve">est susceptible d’avoir des conséquences financières pour le </w:t>
      </w:r>
      <w:r w:rsidR="003233C6" w:rsidRPr="005B3EC6">
        <w:rPr>
          <w:b/>
          <w:smallCaps/>
          <w:sz w:val="20"/>
          <w:szCs w:val="20"/>
        </w:rPr>
        <w:t>concédant</w:t>
      </w:r>
      <w:r w:rsidR="003233C6" w:rsidRPr="00CF1A7E">
        <w:rPr>
          <w:b/>
          <w:smallCaps/>
        </w:rPr>
        <w:t xml:space="preserve"> </w:t>
      </w:r>
      <w:r w:rsidRPr="00CF1A7E">
        <w:rPr>
          <w:snapToGrid w:val="0"/>
        </w:rPr>
        <w:t xml:space="preserve">ou pour le </w:t>
      </w:r>
      <w:r w:rsidR="003233C6" w:rsidRPr="005B3EC6">
        <w:rPr>
          <w:b/>
          <w:smallCaps/>
          <w:sz w:val="20"/>
          <w:szCs w:val="20"/>
        </w:rPr>
        <w:t>concessionnaire</w:t>
      </w:r>
      <w:r w:rsidR="003233C6">
        <w:rPr>
          <w:snapToGrid w:val="0"/>
        </w:rPr>
        <w:t>.</w:t>
      </w:r>
    </w:p>
    <w:p w:rsidR="00E53DBD" w:rsidRDefault="00A66F89" w:rsidP="00805E47">
      <w:pPr>
        <w:pStyle w:val="Titre1Georgia10pt1"/>
        <w:rPr>
          <w:highlight w:val="white"/>
        </w:rPr>
      </w:pPr>
      <w:bookmarkStart w:id="55" w:name="_Toc199749988"/>
      <w:bookmarkStart w:id="56" w:name="_Ref239559237"/>
      <w:r>
        <w:rPr>
          <w:snapToGrid w:val="0"/>
        </w:rPr>
        <w:lastRenderedPageBreak/>
        <w:t>RESILIATION</w:t>
      </w:r>
      <w:r w:rsidR="00E53DBD" w:rsidRPr="00246EBA">
        <w:rPr>
          <w:highlight w:val="white"/>
        </w:rPr>
        <w:t xml:space="preserve"> ANTICIPE</w:t>
      </w:r>
      <w:r>
        <w:rPr>
          <w:highlight w:val="white"/>
        </w:rPr>
        <w:t>E</w:t>
      </w:r>
      <w:r w:rsidR="00E53DBD" w:rsidRPr="00246EBA">
        <w:rPr>
          <w:highlight w:val="white"/>
        </w:rPr>
        <w:t xml:space="preserve"> DE </w:t>
      </w:r>
      <w:bookmarkEnd w:id="55"/>
      <w:r w:rsidR="00CA57B0" w:rsidRPr="00246EBA">
        <w:rPr>
          <w:highlight w:val="white"/>
        </w:rPr>
        <w:t>L</w:t>
      </w:r>
      <w:r w:rsidR="00C802CD" w:rsidRPr="00246EBA">
        <w:rPr>
          <w:highlight w:val="white"/>
        </w:rPr>
        <w:t>'AUTORISATION</w:t>
      </w:r>
      <w:r w:rsidR="00E53DBD" w:rsidRPr="00246EBA">
        <w:rPr>
          <w:highlight w:val="white"/>
        </w:rPr>
        <w:t xml:space="preserve"> </w:t>
      </w:r>
      <w:r w:rsidR="00440AA9">
        <w:rPr>
          <w:highlight w:val="white"/>
        </w:rPr>
        <w:t xml:space="preserve">D’OCCUPATION TEMPORAIRE </w:t>
      </w:r>
      <w:r w:rsidR="00E53DBD" w:rsidRPr="00246EBA">
        <w:rPr>
          <w:highlight w:val="white"/>
        </w:rPr>
        <w:t>POUR MOTIF D</w:t>
      </w:r>
      <w:r w:rsidR="00577033">
        <w:rPr>
          <w:highlight w:val="white"/>
        </w:rPr>
        <w:t>’</w:t>
      </w:r>
      <w:r w:rsidR="00E53DBD" w:rsidRPr="00246EBA">
        <w:rPr>
          <w:highlight w:val="white"/>
        </w:rPr>
        <w:t>INTERET GENERAL</w:t>
      </w:r>
      <w:bookmarkEnd w:id="56"/>
    </w:p>
    <w:p w:rsidR="00DF53BA" w:rsidRDefault="00DF53BA" w:rsidP="00DF53BA">
      <w:pPr>
        <w:pStyle w:val="ApalStyleparagraphes"/>
        <w:rPr>
          <w:snapToGrid w:val="0"/>
        </w:rPr>
      </w:pPr>
      <w:r w:rsidRPr="00246EBA">
        <w:rPr>
          <w:snapToGrid w:val="0"/>
          <w:highlight w:val="white"/>
        </w:rPr>
        <w:t>Nonobstant la durée d'occupation prévue, la présente autorisation</w:t>
      </w:r>
      <w:r w:rsidR="00642DBC">
        <w:rPr>
          <w:snapToGrid w:val="0"/>
          <w:highlight w:val="white"/>
        </w:rPr>
        <w:t xml:space="preserve"> d’occupation temporaire</w:t>
      </w:r>
      <w:r w:rsidRPr="00246EBA">
        <w:rPr>
          <w:snapToGrid w:val="0"/>
          <w:highlight w:val="white"/>
        </w:rPr>
        <w:t xml:space="preserve"> peut être</w:t>
      </w:r>
      <w:r w:rsidRPr="00CF1A7E">
        <w:rPr>
          <w:snapToGrid w:val="0"/>
        </w:rPr>
        <w:t xml:space="preserve"> </w:t>
      </w:r>
      <w:r w:rsidR="00A66F89">
        <w:rPr>
          <w:snapToGrid w:val="0"/>
        </w:rPr>
        <w:t>résiliée</w:t>
      </w:r>
      <w:r w:rsidR="00A66F89" w:rsidRPr="00CF1A7E">
        <w:rPr>
          <w:snapToGrid w:val="0"/>
        </w:rPr>
        <w:t xml:space="preserve"> </w:t>
      </w:r>
      <w:r w:rsidRPr="00CF1A7E">
        <w:rPr>
          <w:snapToGrid w:val="0"/>
        </w:rPr>
        <w:t xml:space="preserve">pour un motif autre que </w:t>
      </w:r>
      <w:r w:rsidR="0001748F">
        <w:rPr>
          <w:snapToGrid w:val="0"/>
        </w:rPr>
        <w:t>ceux prévus aux articles 19.1 et 19.2</w:t>
      </w:r>
      <w:r w:rsidRPr="00CF1A7E">
        <w:rPr>
          <w:snapToGrid w:val="0"/>
        </w:rPr>
        <w:t>, si l'intérêt général l'exige.</w:t>
      </w:r>
      <w:r w:rsidR="007D26DD">
        <w:rPr>
          <w:snapToGrid w:val="0"/>
        </w:rPr>
        <w:t xml:space="preserve"> </w:t>
      </w:r>
    </w:p>
    <w:p w:rsidR="0086018C" w:rsidRPr="0086018C" w:rsidRDefault="0086018C" w:rsidP="00DF53BA">
      <w:pPr>
        <w:pStyle w:val="ApalStyleparagraphes"/>
        <w:rPr>
          <w:b/>
          <w:snapToGrid w:val="0"/>
        </w:rPr>
      </w:pPr>
      <w:r w:rsidRPr="0086018C">
        <w:rPr>
          <w:b/>
          <w:snapToGrid w:val="0"/>
        </w:rPr>
        <w:t>OPTION 1</w:t>
      </w:r>
    </w:p>
    <w:p w:rsidR="00DF53BA" w:rsidRPr="00972DD9" w:rsidRDefault="00DF53BA" w:rsidP="00E75C3C">
      <w:pPr>
        <w:pStyle w:val="Titre3"/>
        <w:shd w:val="clear" w:color="auto" w:fill="FFFFFF"/>
        <w:tabs>
          <w:tab w:val="clear" w:pos="720"/>
        </w:tabs>
        <w:ind w:left="1620" w:hanging="1620"/>
        <w:rPr>
          <w:snapToGrid w:val="0"/>
        </w:rPr>
      </w:pPr>
      <w:r>
        <w:rPr>
          <w:snapToGrid w:val="0"/>
        </w:rPr>
        <w:t xml:space="preserve">Réhabilitation, modification, extension </w:t>
      </w:r>
      <w:r w:rsidRPr="00972DD9">
        <w:rPr>
          <w:snapToGrid w:val="0"/>
        </w:rPr>
        <w:t>d'</w:t>
      </w:r>
      <w:r w:rsidRPr="00972DD9">
        <w:t>ouvrages, constructions ou installations</w:t>
      </w:r>
      <w:r>
        <w:t xml:space="preserve"> de caractère immobilier</w:t>
      </w:r>
    </w:p>
    <w:p w:rsidR="00DF53BA" w:rsidRPr="00211508" w:rsidRDefault="00DF53BA" w:rsidP="00DF53BA">
      <w:pPr>
        <w:pStyle w:val="ApalStyleparagraphes"/>
        <w:shd w:val="clear" w:color="auto" w:fill="FFFFFF"/>
      </w:pPr>
      <w:r w:rsidRPr="00CF1A7E">
        <w:t xml:space="preserve">Dans </w:t>
      </w:r>
      <w:r>
        <w:t>le</w:t>
      </w:r>
      <w:r w:rsidRPr="00CF1A7E">
        <w:t xml:space="preserve"> cas</w:t>
      </w:r>
      <w:r>
        <w:t xml:space="preserve"> de la </w:t>
      </w:r>
      <w:r>
        <w:rPr>
          <w:snapToGrid w:val="0"/>
        </w:rPr>
        <w:t>r</w:t>
      </w:r>
      <w:r w:rsidRPr="009F4722">
        <w:rPr>
          <w:snapToGrid w:val="0"/>
        </w:rPr>
        <w:t xml:space="preserve">éhabilitation, </w:t>
      </w:r>
      <w:r>
        <w:rPr>
          <w:snapToGrid w:val="0"/>
        </w:rPr>
        <w:t xml:space="preserve">la </w:t>
      </w:r>
      <w:r w:rsidRPr="009F4722">
        <w:rPr>
          <w:snapToGrid w:val="0"/>
        </w:rPr>
        <w:t>modification</w:t>
      </w:r>
      <w:r>
        <w:rPr>
          <w:snapToGrid w:val="0"/>
        </w:rPr>
        <w:t xml:space="preserve"> ou l'</w:t>
      </w:r>
      <w:r w:rsidRPr="009F4722">
        <w:rPr>
          <w:snapToGrid w:val="0"/>
        </w:rPr>
        <w:t>extension d'</w:t>
      </w:r>
      <w:r w:rsidRPr="009F4722">
        <w:t>ouvrages, constructions ou installations</w:t>
      </w:r>
      <w:r>
        <w:t xml:space="preserve"> de caractère immobilier</w:t>
      </w:r>
      <w:r w:rsidRPr="00CF1A7E">
        <w:t xml:space="preserve">, le </w:t>
      </w:r>
      <w:r w:rsidRPr="005B3EC6">
        <w:rPr>
          <w:b/>
          <w:smallCaps/>
          <w:sz w:val="20"/>
          <w:szCs w:val="20"/>
        </w:rPr>
        <w:t>bénéficiaire</w:t>
      </w:r>
      <w:r w:rsidRPr="00CF1A7E">
        <w:t xml:space="preserve"> évincé reçoit une indemnité </w:t>
      </w:r>
      <w:r w:rsidR="00820AF9">
        <w:t xml:space="preserve">dont le </w:t>
      </w:r>
      <w:r w:rsidRPr="004901CD">
        <w:t>montant</w:t>
      </w:r>
      <w:r w:rsidR="004419BB">
        <w:t xml:space="preserve"> </w:t>
      </w:r>
      <w:r w:rsidR="00E41148">
        <w:t>est</w:t>
      </w:r>
      <w:r w:rsidR="00AE1237">
        <w:t xml:space="preserve"> </w:t>
      </w:r>
      <w:r w:rsidR="00B811B9">
        <w:t xml:space="preserve">égal au montant </w:t>
      </w:r>
      <w:r w:rsidR="00B811B9" w:rsidRPr="00B811B9">
        <w:t>r</w:t>
      </w:r>
      <w:r w:rsidRPr="00B811B9">
        <w:t xml:space="preserve">éel hors taxes des investissements </w:t>
      </w:r>
      <w:r w:rsidR="00C738E4">
        <w:t xml:space="preserve">immobiliers </w:t>
      </w:r>
      <w:r w:rsidRPr="00B811B9">
        <w:t>exposés par lui dans l’avenant établi conformément à l'</w:t>
      </w:r>
      <w:r w:rsidR="00805E47">
        <w:t xml:space="preserve">Article 14 </w:t>
      </w:r>
      <w:r w:rsidRPr="00B811B9">
        <w:t>de l'autorisation</w:t>
      </w:r>
      <w:r w:rsidR="0071334B">
        <w:t xml:space="preserve"> d’occupation temporaire</w:t>
      </w:r>
      <w:r w:rsidRPr="00B811B9">
        <w:t xml:space="preserve">, déduction faite de </w:t>
      </w:r>
      <w:r w:rsidRPr="00211508">
        <w:t>l'amortissement</w:t>
      </w:r>
      <w:r w:rsidR="00C738E4" w:rsidRPr="00211508">
        <w:t xml:space="preserve"> comptable</w:t>
      </w:r>
      <w:r w:rsidR="0071334B" w:rsidRPr="00211508">
        <w:t xml:space="preserve"> à la date de résiliation effective de l’autorisation d’occupation temporaire et des éventuelles subventions publiques perçues sur les ouvrages, installations et constructions de caractère immobilier</w:t>
      </w:r>
      <w:r w:rsidR="00B811B9" w:rsidRPr="00211508">
        <w:t>.</w:t>
      </w:r>
    </w:p>
    <w:p w:rsidR="00C738E4" w:rsidRDefault="00B811B9" w:rsidP="00C738E4">
      <w:pPr>
        <w:pStyle w:val="ApalStyleparagraphes"/>
        <w:shd w:val="clear" w:color="auto" w:fill="FFFFFF"/>
        <w:rPr>
          <w:b/>
        </w:rPr>
      </w:pPr>
      <w:r w:rsidRPr="0086018C">
        <w:rPr>
          <w:b/>
        </w:rPr>
        <w:t>OU</w:t>
      </w:r>
      <w:r w:rsidR="0086018C" w:rsidRPr="0086018C">
        <w:rPr>
          <w:b/>
        </w:rPr>
        <w:t xml:space="preserve"> OPTION 2</w:t>
      </w:r>
    </w:p>
    <w:p w:rsidR="00C738E4" w:rsidRPr="00C738E4" w:rsidRDefault="00C738E4" w:rsidP="00E75C3C">
      <w:pPr>
        <w:pStyle w:val="ApalStyleparagraphes"/>
        <w:shd w:val="clear" w:color="auto" w:fill="FFFFFF"/>
        <w:ind w:left="1620" w:hanging="1620"/>
        <w:rPr>
          <w:b/>
        </w:rPr>
      </w:pPr>
      <w:r>
        <w:rPr>
          <w:b/>
        </w:rPr>
        <w:t xml:space="preserve">Article </w:t>
      </w:r>
      <w:r w:rsidR="00E70777">
        <w:rPr>
          <w:b/>
        </w:rPr>
        <w:t>20</w:t>
      </w:r>
      <w:r>
        <w:rPr>
          <w:b/>
        </w:rPr>
        <w:t>-1</w:t>
      </w:r>
      <w:r w:rsidR="00E70777">
        <w:rPr>
          <w:b/>
        </w:rPr>
        <w:t>-</w:t>
      </w:r>
      <w:r>
        <w:rPr>
          <w:b/>
        </w:rPr>
        <w:tab/>
      </w:r>
      <w:r w:rsidRPr="00C738E4">
        <w:rPr>
          <w:b/>
        </w:rPr>
        <w:t>Édification d'ouvrages, constructions ou installations de caractère immobilier</w:t>
      </w:r>
    </w:p>
    <w:p w:rsidR="00DF53BA" w:rsidRPr="00CF1A7E" w:rsidRDefault="00DF53BA" w:rsidP="00DF53BA">
      <w:pPr>
        <w:pStyle w:val="ApalStyleparagraphes"/>
        <w:shd w:val="clear" w:color="auto" w:fill="FFFFFF"/>
      </w:pPr>
      <w:r w:rsidRPr="00CF1A7E">
        <w:t xml:space="preserve">Dans </w:t>
      </w:r>
      <w:r>
        <w:t>le</w:t>
      </w:r>
      <w:r w:rsidRPr="00CF1A7E">
        <w:t xml:space="preserve"> cas</w:t>
      </w:r>
      <w:r>
        <w:t xml:space="preserve"> de l'édification</w:t>
      </w:r>
      <w:r w:rsidRPr="00972DD9">
        <w:rPr>
          <w:b/>
        </w:rPr>
        <w:t xml:space="preserve"> </w:t>
      </w:r>
      <w:r w:rsidRPr="009F4722">
        <w:t xml:space="preserve">d'ouvrages, constructions ou installations </w:t>
      </w:r>
      <w:r>
        <w:t>de caractère immobilier</w:t>
      </w:r>
      <w:r w:rsidRPr="00CF1A7E">
        <w:t xml:space="preserve">, le </w:t>
      </w:r>
      <w:r w:rsidRPr="005B3EC6">
        <w:rPr>
          <w:b/>
          <w:smallCaps/>
          <w:sz w:val="20"/>
          <w:szCs w:val="20"/>
        </w:rPr>
        <w:t>bénéficiaire</w:t>
      </w:r>
      <w:r w:rsidRPr="00CF1A7E">
        <w:t xml:space="preserve"> évincé reçoit une indemnité calculée selon la nature de son préjudice. Il lui appartient de démontrer qu’il a subi un préjudice direct, matériel et certain né de cette éviction anticipée</w:t>
      </w:r>
      <w:r w:rsidR="00820AF9">
        <w:t xml:space="preserve"> dans la limite de ce qui est juridiquement admis</w:t>
      </w:r>
      <w:r w:rsidRPr="00CF1A7E">
        <w:t>.</w:t>
      </w:r>
    </w:p>
    <w:p w:rsidR="00DF53BA" w:rsidRPr="00246EBA" w:rsidRDefault="00DF53BA" w:rsidP="00DF53BA">
      <w:pPr>
        <w:pStyle w:val="Titre3"/>
        <w:shd w:val="clear" w:color="auto" w:fill="FFFFFF"/>
        <w:rPr>
          <w:highlight w:val="white"/>
        </w:rPr>
      </w:pPr>
      <w:r w:rsidRPr="00246EBA">
        <w:rPr>
          <w:highlight w:val="white"/>
        </w:rPr>
        <w:t>Dispositions communes</w:t>
      </w:r>
    </w:p>
    <w:p w:rsidR="00DF53BA" w:rsidRDefault="00DF53BA" w:rsidP="00DF53BA">
      <w:pPr>
        <w:pStyle w:val="ApalStyleparagraphes"/>
      </w:pPr>
      <w:r w:rsidRPr="00246EBA">
        <w:rPr>
          <w:highlight w:val="white"/>
        </w:rPr>
        <w:t>Les durées d'amortissement, par annuités égales, des ouvrages, constructions ou</w:t>
      </w:r>
      <w:r w:rsidRPr="00CF1A7E">
        <w:t xml:space="preserve"> installations autorisés, sont fixées forfaitairement à compter de la date </w:t>
      </w:r>
      <w:r w:rsidR="00820AF9">
        <w:t>de signature du procès-verbal visé à l’</w:t>
      </w:r>
      <w:r w:rsidR="00805E47">
        <w:t>A</w:t>
      </w:r>
      <w:r w:rsidR="00820AF9">
        <w:t>rticle 13.</w:t>
      </w:r>
    </w:p>
    <w:p w:rsidR="00DF53BA" w:rsidRDefault="00DF53BA" w:rsidP="00DF53BA">
      <w:pPr>
        <w:pStyle w:val="ApalStyleparagraphes"/>
      </w:pPr>
      <w:r w:rsidRPr="00CF1A7E">
        <w:t xml:space="preserve">L'indemnité </w:t>
      </w:r>
      <w:r w:rsidR="00EC2263">
        <w:t>doit</w:t>
      </w:r>
      <w:r w:rsidR="00EC2263" w:rsidRPr="00CF1A7E">
        <w:t xml:space="preserve"> </w:t>
      </w:r>
      <w:r w:rsidRPr="00CF1A7E">
        <w:t xml:space="preserve">être soldée dans les </w:t>
      </w:r>
      <w:r>
        <w:t>trois</w:t>
      </w:r>
      <w:r w:rsidRPr="00CF1A7E">
        <w:t xml:space="preserve"> (</w:t>
      </w:r>
      <w:r>
        <w:t>3</w:t>
      </w:r>
      <w:r w:rsidRPr="00CF1A7E">
        <w:t xml:space="preserve">) mois suivant </w:t>
      </w:r>
      <w:r w:rsidR="00A454EA">
        <w:t>la résiliation anticipée de l’autorisation</w:t>
      </w:r>
      <w:r w:rsidR="00142835">
        <w:t xml:space="preserve"> d’occupation temporaire</w:t>
      </w:r>
      <w:r w:rsidR="00A454EA">
        <w:t>.</w:t>
      </w:r>
    </w:p>
    <w:p w:rsidR="00DF53BA" w:rsidRDefault="00DF53BA" w:rsidP="00DF53BA">
      <w:pPr>
        <w:pStyle w:val="ApalStyleparagraphes"/>
        <w:rPr>
          <w:snapToGrid w:val="0"/>
        </w:rPr>
      </w:pPr>
      <w:r w:rsidRPr="00CF1A7E">
        <w:rPr>
          <w:snapToGrid w:val="0"/>
        </w:rPr>
        <w:t xml:space="preserve">La consistance des biens et la nature du préjudice </w:t>
      </w:r>
      <w:r w:rsidR="00EC2263">
        <w:rPr>
          <w:snapToGrid w:val="0"/>
        </w:rPr>
        <w:t>sont</w:t>
      </w:r>
      <w:r w:rsidR="00EC2263" w:rsidRPr="00CF1A7E">
        <w:rPr>
          <w:snapToGrid w:val="0"/>
        </w:rPr>
        <w:t xml:space="preserve"> </w:t>
      </w:r>
      <w:r w:rsidRPr="00CF1A7E">
        <w:rPr>
          <w:snapToGrid w:val="0"/>
        </w:rPr>
        <w:t>appréci</w:t>
      </w:r>
      <w:r>
        <w:rPr>
          <w:snapToGrid w:val="0"/>
        </w:rPr>
        <w:t>ées au jour du retrait anticipé</w:t>
      </w:r>
      <w:r w:rsidR="00642DBC">
        <w:rPr>
          <w:snapToGrid w:val="0"/>
        </w:rPr>
        <w:t xml:space="preserve"> de l’autorisation d’occupation temporaire</w:t>
      </w:r>
      <w:r>
        <w:rPr>
          <w:snapToGrid w:val="0"/>
        </w:rPr>
        <w:t>.</w:t>
      </w:r>
    </w:p>
    <w:p w:rsidR="00DF53BA" w:rsidRDefault="00DF53BA" w:rsidP="00DF53BA">
      <w:pPr>
        <w:pStyle w:val="ApalStyleparagraphes"/>
        <w:rPr>
          <w:snapToGrid w:val="0"/>
        </w:rPr>
      </w:pPr>
      <w:r w:rsidRPr="00CF1A7E">
        <w:rPr>
          <w:snapToGrid w:val="0"/>
        </w:rPr>
        <w:t xml:space="preserve">Le montant de l'indemnisation </w:t>
      </w:r>
      <w:r w:rsidR="00EC2263">
        <w:rPr>
          <w:snapToGrid w:val="0"/>
        </w:rPr>
        <w:t>est</w:t>
      </w:r>
      <w:r w:rsidR="00EC2263" w:rsidRPr="00CF1A7E">
        <w:rPr>
          <w:snapToGrid w:val="0"/>
        </w:rPr>
        <w:t xml:space="preserve"> </w:t>
      </w:r>
      <w:r w:rsidRPr="00CF1A7E">
        <w:rPr>
          <w:snapToGrid w:val="0"/>
        </w:rPr>
        <w:t xml:space="preserve">notifié par </w:t>
      </w:r>
      <w:r w:rsidRPr="002A7F4B">
        <w:rPr>
          <w:snapToGrid w:val="0"/>
          <w:highlight w:val="white"/>
          <w:shd w:val="clear" w:color="auto" w:fill="FFFF99"/>
        </w:rPr>
        <w:t xml:space="preserve">le </w:t>
      </w:r>
      <w:r w:rsidRPr="00CF1A7E">
        <w:rPr>
          <w:b/>
          <w:smallCaps/>
          <w:sz w:val="20"/>
          <w:szCs w:val="20"/>
        </w:rPr>
        <w:t>concessionnaire</w:t>
      </w:r>
      <w:r w:rsidR="00642DBC">
        <w:rPr>
          <w:snapToGrid w:val="0"/>
        </w:rPr>
        <w:t xml:space="preserve"> à l’occupant évincé.</w:t>
      </w:r>
    </w:p>
    <w:p w:rsidR="00DF53BA" w:rsidRDefault="00DF53BA" w:rsidP="00DF53BA">
      <w:pPr>
        <w:pStyle w:val="ApalStyleparagraphes"/>
        <w:rPr>
          <w:snapToGrid w:val="0"/>
        </w:rPr>
      </w:pPr>
      <w:r w:rsidRPr="00CF1A7E">
        <w:rPr>
          <w:snapToGrid w:val="0"/>
        </w:rPr>
        <w:t xml:space="preserve">Les dispositions du présent article ne </w:t>
      </w:r>
      <w:r w:rsidR="00EC2263">
        <w:rPr>
          <w:snapToGrid w:val="0"/>
        </w:rPr>
        <w:t>peuvent</w:t>
      </w:r>
      <w:r w:rsidR="00EC2263" w:rsidRPr="00CF1A7E">
        <w:rPr>
          <w:snapToGrid w:val="0"/>
        </w:rPr>
        <w:t xml:space="preserve"> </w:t>
      </w:r>
      <w:r w:rsidRPr="00CF1A7E">
        <w:rPr>
          <w:snapToGrid w:val="0"/>
        </w:rPr>
        <w:t xml:space="preserve">s'appliquer aux constructions, ouvrages et installations autres que ceux visés à la présente </w:t>
      </w:r>
      <w:r>
        <w:rPr>
          <w:snapToGrid w:val="0"/>
        </w:rPr>
        <w:t>autorisation</w:t>
      </w:r>
      <w:r w:rsidRPr="00CF1A7E">
        <w:rPr>
          <w:snapToGrid w:val="0"/>
        </w:rPr>
        <w:t xml:space="preserve"> que si un avenant à ladite </w:t>
      </w:r>
      <w:r>
        <w:rPr>
          <w:snapToGrid w:val="0"/>
        </w:rPr>
        <w:t>autorisation</w:t>
      </w:r>
      <w:r w:rsidRPr="00CF1A7E">
        <w:rPr>
          <w:snapToGrid w:val="0"/>
        </w:rPr>
        <w:t xml:space="preserve"> les autorise expressément.</w:t>
      </w:r>
    </w:p>
    <w:p w:rsidR="00DF53BA" w:rsidRDefault="00DF53BA" w:rsidP="00DF53BA">
      <w:pPr>
        <w:pStyle w:val="ApalStyleparagraphes"/>
        <w:rPr>
          <w:snapToGrid w:val="0"/>
        </w:rPr>
      </w:pPr>
      <w:r w:rsidRPr="00CF1A7E">
        <w:rPr>
          <w:snapToGrid w:val="0"/>
        </w:rPr>
        <w:t xml:space="preserve">Les droits des créanciers régulièrement inscrits à la date du retrait anticipé sont reportés sur l'indemnité fixée comme </w:t>
      </w:r>
      <w:r w:rsidR="00577033">
        <w:rPr>
          <w:snapToGrid w:val="0"/>
        </w:rPr>
        <w:t>décrit</w:t>
      </w:r>
      <w:r w:rsidRPr="00CF1A7E">
        <w:rPr>
          <w:snapToGrid w:val="0"/>
        </w:rPr>
        <w:t xml:space="preserve"> ci-dessus</w:t>
      </w:r>
      <w:r w:rsidR="00577033">
        <w:rPr>
          <w:snapToGrid w:val="0"/>
        </w:rPr>
        <w:t>.</w:t>
      </w:r>
    </w:p>
    <w:p w:rsidR="00362709" w:rsidRDefault="00362709" w:rsidP="00DF53BA">
      <w:pPr>
        <w:pStyle w:val="ApalStyleparagraphes"/>
        <w:rPr>
          <w:snapToGrid w:val="0"/>
        </w:rPr>
      </w:pPr>
    </w:p>
    <w:p w:rsidR="00E53DBD" w:rsidRDefault="00E53DBD" w:rsidP="00805E47">
      <w:pPr>
        <w:pStyle w:val="Titre1Georgia10pt1"/>
      </w:pPr>
      <w:bookmarkStart w:id="57" w:name="_Toc199749989"/>
      <w:r w:rsidRPr="00CF1A7E">
        <w:t>RÉSILIATION ANTICIPEE DE L</w:t>
      </w:r>
      <w:r w:rsidR="00C802CD">
        <w:t>'AUTORISATION</w:t>
      </w:r>
      <w:r w:rsidRPr="00CF1A7E">
        <w:t xml:space="preserve"> À L'INITIATIVE DU BÉNÉFICIAIRE</w:t>
      </w:r>
      <w:bookmarkEnd w:id="57"/>
    </w:p>
    <w:p w:rsidR="00E53DBD" w:rsidRPr="003A3D26" w:rsidRDefault="00E53DBD" w:rsidP="002D7F3C">
      <w:pPr>
        <w:pStyle w:val="ApalStyleparagraphes"/>
        <w:shd w:val="clear" w:color="auto" w:fill="FFFFFF"/>
      </w:pPr>
      <w:r w:rsidRPr="00CF1A7E">
        <w:rPr>
          <w:snapToGrid w:val="0"/>
        </w:rPr>
        <w:t xml:space="preserve">Dans le cas où il aurait décidé de cesser définitivement l'exploitation </w:t>
      </w:r>
      <w:r w:rsidRPr="00CF1A7E">
        <w:t>des ouvrages, constructions ou installations</w:t>
      </w:r>
      <w:r w:rsidRPr="00CF1A7E">
        <w:rPr>
          <w:snapToGrid w:val="0"/>
        </w:rPr>
        <w:t xml:space="preserve">, le </w:t>
      </w:r>
      <w:r w:rsidRPr="005B3EC6">
        <w:rPr>
          <w:b/>
          <w:smallCaps/>
          <w:sz w:val="20"/>
          <w:szCs w:val="20"/>
        </w:rPr>
        <w:t>bénéficiaire</w:t>
      </w:r>
      <w:r w:rsidRPr="00CF1A7E">
        <w:rPr>
          <w:snapToGrid w:val="0"/>
        </w:rPr>
        <w:t xml:space="preserve"> peut obtenir la résiliation de </w:t>
      </w:r>
      <w:r w:rsidRPr="002D7F3C">
        <w:rPr>
          <w:snapToGrid w:val="0"/>
          <w:highlight w:val="white"/>
        </w:rPr>
        <w:t>l</w:t>
      </w:r>
      <w:r w:rsidR="00C802CD" w:rsidRPr="002D7F3C">
        <w:rPr>
          <w:snapToGrid w:val="0"/>
          <w:highlight w:val="white"/>
        </w:rPr>
        <w:t>'autorisation</w:t>
      </w:r>
      <w:r w:rsidRPr="002D7F3C">
        <w:rPr>
          <w:snapToGrid w:val="0"/>
          <w:highlight w:val="white"/>
        </w:rPr>
        <w:t xml:space="preserve"> </w:t>
      </w:r>
      <w:r w:rsidR="00642DBC">
        <w:rPr>
          <w:snapToGrid w:val="0"/>
          <w:highlight w:val="white"/>
        </w:rPr>
        <w:t xml:space="preserve">d’occupation temporaire </w:t>
      </w:r>
      <w:r w:rsidRPr="002D7F3C">
        <w:rPr>
          <w:snapToGrid w:val="0"/>
          <w:highlight w:val="white"/>
        </w:rPr>
        <w:t xml:space="preserve">en notifiant sa décision par lettre recommandée adressée au </w:t>
      </w:r>
      <w:r w:rsidRPr="002D7F3C">
        <w:rPr>
          <w:b/>
          <w:smallCaps/>
          <w:sz w:val="20"/>
          <w:szCs w:val="20"/>
          <w:highlight w:val="white"/>
        </w:rPr>
        <w:t>concessionnaire</w:t>
      </w:r>
      <w:r w:rsidRPr="002D7F3C">
        <w:rPr>
          <w:snapToGrid w:val="0"/>
          <w:highlight w:val="white"/>
        </w:rPr>
        <w:t>, moyennant un préavis de deux mois</w:t>
      </w:r>
      <w:r w:rsidR="002D7F3C" w:rsidRPr="002D7F3C">
        <w:rPr>
          <w:snapToGrid w:val="0"/>
          <w:highlight w:val="white"/>
        </w:rPr>
        <w:t>, lettre</w:t>
      </w:r>
      <w:r w:rsidR="003A3D26" w:rsidRPr="002D7F3C">
        <w:rPr>
          <w:snapToGrid w:val="0"/>
          <w:highlight w:val="white"/>
        </w:rPr>
        <w:t xml:space="preserve"> </w:t>
      </w:r>
      <w:r w:rsidR="003A3D26" w:rsidRPr="002D7F3C">
        <w:rPr>
          <w:highlight w:val="white"/>
          <w:shd w:val="clear" w:color="auto" w:fill="FFFF99"/>
        </w:rPr>
        <w:t xml:space="preserve">accompagnée de l’accord des </w:t>
      </w:r>
      <w:r w:rsidR="00642DBC">
        <w:rPr>
          <w:highlight w:val="white"/>
          <w:shd w:val="clear" w:color="auto" w:fill="FFFF99"/>
        </w:rPr>
        <w:t xml:space="preserve">organismes </w:t>
      </w:r>
      <w:r w:rsidR="003A3D26" w:rsidRPr="002D7F3C">
        <w:rPr>
          <w:highlight w:val="white"/>
          <w:shd w:val="clear" w:color="auto" w:fill="FFFF99"/>
        </w:rPr>
        <w:t xml:space="preserve">prêteurs </w:t>
      </w:r>
      <w:r w:rsidR="00642DBC">
        <w:rPr>
          <w:highlight w:val="white"/>
          <w:shd w:val="clear" w:color="auto" w:fill="FFFF99"/>
        </w:rPr>
        <w:t xml:space="preserve">concourant à l’opération tels </w:t>
      </w:r>
      <w:r w:rsidR="00642DBC">
        <w:rPr>
          <w:highlight w:val="white"/>
          <w:shd w:val="clear" w:color="auto" w:fill="FFFF99"/>
        </w:rPr>
        <w:lastRenderedPageBreak/>
        <w:t>que définis</w:t>
      </w:r>
      <w:r w:rsidR="00642DBC" w:rsidRPr="002D7F3C">
        <w:rPr>
          <w:highlight w:val="white"/>
          <w:shd w:val="clear" w:color="auto" w:fill="FFFF99"/>
        </w:rPr>
        <w:t xml:space="preserve"> </w:t>
      </w:r>
      <w:r w:rsidR="003A3D26" w:rsidRPr="002D7F3C">
        <w:rPr>
          <w:highlight w:val="white"/>
          <w:shd w:val="clear" w:color="auto" w:fill="FFFF99"/>
        </w:rPr>
        <w:t>à l’</w:t>
      </w:r>
      <w:r w:rsidR="00C03BCB">
        <w:rPr>
          <w:highlight w:val="white"/>
          <w:shd w:val="clear" w:color="auto" w:fill="FFFF99"/>
        </w:rPr>
        <w:t>A</w:t>
      </w:r>
      <w:r w:rsidR="00805E47">
        <w:rPr>
          <w:highlight w:val="white"/>
          <w:shd w:val="clear" w:color="auto" w:fill="FFFF99"/>
        </w:rPr>
        <w:t>rticle</w:t>
      </w:r>
      <w:r w:rsidR="00C03BCB">
        <w:rPr>
          <w:highlight w:val="white"/>
          <w:shd w:val="clear" w:color="auto" w:fill="FFFF99"/>
        </w:rPr>
        <w:t xml:space="preserve"> 3</w:t>
      </w:r>
      <w:r w:rsidR="00F8266A">
        <w:rPr>
          <w:highlight w:val="white"/>
          <w:shd w:val="clear" w:color="auto" w:fill="FFFF99"/>
        </w:rPr>
        <w:t>0</w:t>
      </w:r>
      <w:r w:rsidR="003A3D26" w:rsidRPr="002D7F3C">
        <w:rPr>
          <w:highlight w:val="white"/>
          <w:shd w:val="clear" w:color="auto" w:fill="FFFF99"/>
        </w:rPr>
        <w:t>, pendant la durée d’inscription des hypothèques consenties en application de l’article L. 1311-6-1 du Code Général des Collectivités Territoriales</w:t>
      </w:r>
      <w:r w:rsidRPr="002D7F3C">
        <w:rPr>
          <w:highlight w:val="white"/>
          <w:shd w:val="clear" w:color="auto" w:fill="FFFF99"/>
        </w:rPr>
        <w:t>.</w:t>
      </w:r>
    </w:p>
    <w:p w:rsidR="00E53DBD" w:rsidRPr="00CF1A7E" w:rsidRDefault="00E53DBD" w:rsidP="001346F8">
      <w:pPr>
        <w:pStyle w:val="ApalStyleparagraphes"/>
        <w:rPr>
          <w:snapToGrid w:val="0"/>
        </w:rPr>
      </w:pPr>
      <w:r w:rsidRPr="00CF1A7E">
        <w:rPr>
          <w:snapToGrid w:val="0"/>
        </w:rPr>
        <w:t>Dans cette hypothèse</w:t>
      </w:r>
      <w:r w:rsidR="00577033">
        <w:rPr>
          <w:snapToGrid w:val="0"/>
        </w:rPr>
        <w:t>,</w:t>
      </w:r>
      <w:r w:rsidRPr="00CF1A7E">
        <w:rPr>
          <w:snapToGrid w:val="0"/>
        </w:rPr>
        <w:t xml:space="preserve"> le </w:t>
      </w:r>
      <w:r w:rsidRPr="00615F4A">
        <w:rPr>
          <w:b/>
          <w:smallCaps/>
          <w:snapToGrid w:val="0"/>
          <w:sz w:val="20"/>
          <w:szCs w:val="20"/>
        </w:rPr>
        <w:t>bénéficiaire</w:t>
      </w:r>
      <w:r w:rsidRPr="00CF1A7E">
        <w:rPr>
          <w:snapToGrid w:val="0"/>
        </w:rPr>
        <w:t xml:space="preserve"> ne </w:t>
      </w:r>
      <w:r w:rsidR="00EC2263">
        <w:rPr>
          <w:snapToGrid w:val="0"/>
        </w:rPr>
        <w:t>peut</w:t>
      </w:r>
      <w:r w:rsidR="00EC2263" w:rsidRPr="00CF1A7E">
        <w:rPr>
          <w:snapToGrid w:val="0"/>
        </w:rPr>
        <w:t xml:space="preserve"> </w:t>
      </w:r>
      <w:r w:rsidRPr="00CF1A7E">
        <w:rPr>
          <w:snapToGrid w:val="0"/>
        </w:rPr>
        <w:t>prétendre à aucune indemnité</w:t>
      </w:r>
      <w:r w:rsidR="00A35E38">
        <w:rPr>
          <w:snapToGrid w:val="0"/>
        </w:rPr>
        <w:t xml:space="preserve">. </w:t>
      </w:r>
      <w:r w:rsidRPr="00CF1A7E">
        <w:rPr>
          <w:snapToGrid w:val="0"/>
        </w:rPr>
        <w:t xml:space="preserve">Il </w:t>
      </w:r>
      <w:r w:rsidR="00EC2263">
        <w:rPr>
          <w:snapToGrid w:val="0"/>
        </w:rPr>
        <w:t>est</w:t>
      </w:r>
      <w:r w:rsidR="00EC2263" w:rsidRPr="00CF1A7E">
        <w:rPr>
          <w:snapToGrid w:val="0"/>
        </w:rPr>
        <w:t xml:space="preserve"> </w:t>
      </w:r>
      <w:r w:rsidRPr="00CF1A7E">
        <w:rPr>
          <w:snapToGrid w:val="0"/>
        </w:rPr>
        <w:t xml:space="preserve">fait application des dispositions de </w:t>
      </w:r>
      <w:r w:rsidR="00A35E38">
        <w:rPr>
          <w:snapToGrid w:val="0"/>
        </w:rPr>
        <w:t>l'</w:t>
      </w:r>
      <w:r w:rsidR="00805E47">
        <w:rPr>
          <w:snapToGrid w:val="0"/>
        </w:rPr>
        <w:t xml:space="preserve">Article 22 </w:t>
      </w:r>
      <w:r w:rsidRPr="00CF1A7E">
        <w:rPr>
          <w:snapToGrid w:val="0"/>
        </w:rPr>
        <w:t xml:space="preserve">pour régir le sort des constructions, ouvrages et installations du </w:t>
      </w:r>
      <w:r w:rsidR="00A35E38" w:rsidRPr="005B3EC6">
        <w:rPr>
          <w:b/>
          <w:smallCaps/>
          <w:sz w:val="20"/>
          <w:szCs w:val="20"/>
        </w:rPr>
        <w:t>bénéficiaire</w:t>
      </w:r>
      <w:r w:rsidRPr="00CF1A7E">
        <w:rPr>
          <w:snapToGrid w:val="0"/>
        </w:rPr>
        <w:t>.</w:t>
      </w:r>
    </w:p>
    <w:p w:rsidR="00E53DBD" w:rsidRPr="002D7F3C" w:rsidRDefault="00E53DBD" w:rsidP="002D7F3C">
      <w:pPr>
        <w:pStyle w:val="ApalStyleparagraphes"/>
        <w:shd w:val="clear" w:color="auto" w:fill="FFFFFF"/>
        <w:rPr>
          <w:snapToGrid w:val="0"/>
          <w:highlight w:val="white"/>
        </w:rPr>
      </w:pPr>
      <w:r w:rsidRPr="00CF1A7E">
        <w:rPr>
          <w:snapToGrid w:val="0"/>
        </w:rPr>
        <w:t xml:space="preserve">La responsabilité du </w:t>
      </w:r>
      <w:r w:rsidR="00DB6098" w:rsidRPr="005B3EC6">
        <w:rPr>
          <w:b/>
          <w:smallCaps/>
          <w:sz w:val="20"/>
          <w:szCs w:val="20"/>
        </w:rPr>
        <w:t>bénéficiaire</w:t>
      </w:r>
      <w:r w:rsidRPr="00CF1A7E">
        <w:rPr>
          <w:snapToGrid w:val="0"/>
        </w:rPr>
        <w:t xml:space="preserve"> </w:t>
      </w:r>
      <w:r w:rsidR="00026A68">
        <w:rPr>
          <w:snapToGrid w:val="0"/>
        </w:rPr>
        <w:t>peut être</w:t>
      </w:r>
      <w:r w:rsidR="00EC2263" w:rsidRPr="00CF1A7E">
        <w:rPr>
          <w:snapToGrid w:val="0"/>
        </w:rPr>
        <w:t xml:space="preserve"> </w:t>
      </w:r>
      <w:r w:rsidRPr="00CF1A7E">
        <w:rPr>
          <w:snapToGrid w:val="0"/>
        </w:rPr>
        <w:t xml:space="preserve">engagée s’il s’avère que la résiliation anticipée de la présente </w:t>
      </w:r>
      <w:r w:rsidR="00C802CD">
        <w:rPr>
          <w:snapToGrid w:val="0"/>
        </w:rPr>
        <w:t>autorisation</w:t>
      </w:r>
      <w:r w:rsidRPr="00CF1A7E">
        <w:rPr>
          <w:snapToGrid w:val="0"/>
        </w:rPr>
        <w:t xml:space="preserve"> </w:t>
      </w:r>
      <w:r w:rsidR="00642DBC">
        <w:rPr>
          <w:snapToGrid w:val="0"/>
        </w:rPr>
        <w:t xml:space="preserve">d’occupation temporaire </w:t>
      </w:r>
      <w:r w:rsidRPr="00CF1A7E">
        <w:rPr>
          <w:snapToGrid w:val="0"/>
        </w:rPr>
        <w:t xml:space="preserve">est susceptible d’avoir des </w:t>
      </w:r>
      <w:r w:rsidRPr="002D7F3C">
        <w:rPr>
          <w:snapToGrid w:val="0"/>
          <w:highlight w:val="white"/>
        </w:rPr>
        <w:t xml:space="preserve">conséquences financières pour le </w:t>
      </w:r>
      <w:r w:rsidR="00DB6098" w:rsidRPr="002D7F3C">
        <w:rPr>
          <w:b/>
          <w:smallCaps/>
          <w:sz w:val="20"/>
          <w:szCs w:val="20"/>
          <w:highlight w:val="white"/>
        </w:rPr>
        <w:t>concédant</w:t>
      </w:r>
      <w:r w:rsidRPr="002D7F3C">
        <w:rPr>
          <w:snapToGrid w:val="0"/>
          <w:highlight w:val="white"/>
        </w:rPr>
        <w:t xml:space="preserve"> ou pour le </w:t>
      </w:r>
      <w:r w:rsidR="00DB6098" w:rsidRPr="002D7F3C">
        <w:rPr>
          <w:b/>
          <w:smallCaps/>
          <w:sz w:val="20"/>
          <w:szCs w:val="20"/>
          <w:highlight w:val="white"/>
        </w:rPr>
        <w:t>concessionnaire</w:t>
      </w:r>
      <w:r w:rsidR="00224F4A" w:rsidRPr="002D7F3C">
        <w:rPr>
          <w:snapToGrid w:val="0"/>
          <w:highlight w:val="white"/>
        </w:rPr>
        <w:t>.</w:t>
      </w:r>
    </w:p>
    <w:p w:rsidR="006F1225" w:rsidRDefault="006F1225" w:rsidP="002D7F3C">
      <w:pPr>
        <w:pStyle w:val="ApalStyleparagraphes"/>
        <w:shd w:val="clear" w:color="auto" w:fill="FFFFFF"/>
        <w:rPr>
          <w:shd w:val="clear" w:color="auto" w:fill="FFFF99"/>
        </w:rPr>
      </w:pPr>
      <w:r w:rsidRPr="002D7F3C">
        <w:rPr>
          <w:highlight w:val="white"/>
          <w:shd w:val="clear" w:color="auto" w:fill="FFFF99"/>
        </w:rPr>
        <w:t>En cas d’accord des prêteurs visés à l’alinéa 1</w:t>
      </w:r>
      <w:r w:rsidRPr="002D7F3C">
        <w:rPr>
          <w:highlight w:val="white"/>
          <w:shd w:val="clear" w:color="auto" w:fill="FFFF99"/>
          <w:vertAlign w:val="superscript"/>
        </w:rPr>
        <w:t>er</w:t>
      </w:r>
      <w:r w:rsidRPr="002D7F3C">
        <w:rPr>
          <w:highlight w:val="white"/>
          <w:shd w:val="clear" w:color="auto" w:fill="FFFF99"/>
        </w:rPr>
        <w:t xml:space="preserve"> ci-dessus, ces derniers </w:t>
      </w:r>
      <w:r w:rsidR="00EC2263">
        <w:rPr>
          <w:highlight w:val="white"/>
          <w:shd w:val="clear" w:color="auto" w:fill="FFFF99"/>
        </w:rPr>
        <w:t>peuvent</w:t>
      </w:r>
      <w:r w:rsidR="00EC2263" w:rsidRPr="002D7F3C">
        <w:rPr>
          <w:highlight w:val="white"/>
          <w:shd w:val="clear" w:color="auto" w:fill="FFFF99"/>
        </w:rPr>
        <w:t xml:space="preserve"> </w:t>
      </w:r>
      <w:r w:rsidRPr="002D7F3C">
        <w:rPr>
          <w:highlight w:val="white"/>
          <w:shd w:val="clear" w:color="auto" w:fill="FFFF99"/>
        </w:rPr>
        <w:t xml:space="preserve">demander qu’il soit fait application des dispositions de </w:t>
      </w:r>
      <w:r w:rsidR="00576E22" w:rsidRPr="002D7F3C">
        <w:rPr>
          <w:highlight w:val="white"/>
          <w:shd w:val="clear" w:color="auto" w:fill="FFFF99"/>
        </w:rPr>
        <w:t>l'</w:t>
      </w:r>
      <w:r w:rsidR="00D837EF">
        <w:t>A</w:t>
      </w:r>
      <w:r w:rsidR="00805E47">
        <w:t xml:space="preserve">rticle </w:t>
      </w:r>
      <w:r w:rsidR="00D837EF">
        <w:t>16-1.2</w:t>
      </w:r>
      <w:r w:rsidRPr="002D7F3C">
        <w:rPr>
          <w:highlight w:val="white"/>
          <w:shd w:val="clear" w:color="auto" w:fill="FFFF99"/>
        </w:rPr>
        <w:t xml:space="preserve"> pour présenter à l’agrément un candidat à l’occupation du domaine public pour la durée du présent titre restant à cour</w:t>
      </w:r>
      <w:r w:rsidR="00576E22" w:rsidRPr="002D7F3C">
        <w:rPr>
          <w:highlight w:val="white"/>
          <w:shd w:val="clear" w:color="auto" w:fill="FFFF99"/>
        </w:rPr>
        <w:t>ir</w:t>
      </w:r>
      <w:r w:rsidRPr="002D7F3C">
        <w:rPr>
          <w:highlight w:val="white"/>
          <w:shd w:val="clear" w:color="auto" w:fill="FFFF99"/>
        </w:rPr>
        <w:t>.</w:t>
      </w:r>
    </w:p>
    <w:p w:rsidR="00362709" w:rsidRPr="00155343" w:rsidRDefault="00362709" w:rsidP="002D7F3C">
      <w:pPr>
        <w:pStyle w:val="ApalStyleparagraphes"/>
        <w:shd w:val="clear" w:color="auto" w:fill="FFFFFF"/>
      </w:pPr>
    </w:p>
    <w:p w:rsidR="00E53DBD" w:rsidRDefault="00E53DBD" w:rsidP="00805E47">
      <w:pPr>
        <w:pStyle w:val="Titre1Georgia10pt1"/>
      </w:pPr>
      <w:bookmarkStart w:id="58" w:name="_Toc199749990"/>
      <w:bookmarkStart w:id="59" w:name="_Ref239585377"/>
      <w:r w:rsidRPr="00CF1A7E">
        <w:t>SORT DES CONSTRUCTIONS, OUVRAGES ET INSTALLATIONS EN FIN D</w:t>
      </w:r>
      <w:r w:rsidR="001178C3">
        <w:t>'AUTORISATION</w:t>
      </w:r>
      <w:bookmarkEnd w:id="58"/>
      <w:bookmarkEnd w:id="59"/>
    </w:p>
    <w:p w:rsidR="00E53DBD" w:rsidRDefault="00C738E4" w:rsidP="00A7378F">
      <w:pPr>
        <w:pStyle w:val="Titre3"/>
      </w:pPr>
      <w:bookmarkStart w:id="60" w:name="_Toc199749991"/>
      <w:r>
        <w:t>Principe :</w:t>
      </w:r>
      <w:r w:rsidRPr="00CF1A7E">
        <w:t xml:space="preserve"> </w:t>
      </w:r>
      <w:r w:rsidR="00B02760">
        <w:t>la r</w:t>
      </w:r>
      <w:r w:rsidR="00E53DBD" w:rsidRPr="00CF1A7E">
        <w:t>emise en état des lieux</w:t>
      </w:r>
      <w:bookmarkEnd w:id="60"/>
    </w:p>
    <w:p w:rsidR="00F379E1" w:rsidRDefault="00E53DBD" w:rsidP="001346F8">
      <w:pPr>
        <w:pStyle w:val="ApalStyleparagraphes"/>
        <w:rPr>
          <w:snapToGrid w:val="0"/>
        </w:rPr>
      </w:pPr>
      <w:r w:rsidRPr="00CF1A7E">
        <w:rPr>
          <w:snapToGrid w:val="0"/>
        </w:rPr>
        <w:t xml:space="preserve">A l'expiration de </w:t>
      </w:r>
      <w:r w:rsidR="00B02760">
        <w:rPr>
          <w:snapToGrid w:val="0"/>
        </w:rPr>
        <w:t>l’autorisation</w:t>
      </w:r>
      <w:r w:rsidR="005906E7">
        <w:rPr>
          <w:snapToGrid w:val="0"/>
        </w:rPr>
        <w:t xml:space="preserve"> d’occupation</w:t>
      </w:r>
      <w:r w:rsidR="00642DBC">
        <w:rPr>
          <w:snapToGrid w:val="0"/>
        </w:rPr>
        <w:t xml:space="preserve"> temporaire</w:t>
      </w:r>
      <w:r w:rsidR="005906E7">
        <w:rPr>
          <w:snapToGrid w:val="0"/>
        </w:rPr>
        <w:t>,</w:t>
      </w:r>
      <w:r w:rsidRPr="00CF1A7E">
        <w:rPr>
          <w:snapToGrid w:val="0"/>
        </w:rPr>
        <w:t xml:space="preserve"> pour quelque cause que ce soit, le</w:t>
      </w:r>
      <w:r w:rsidR="00F379E1" w:rsidRPr="00F379E1">
        <w:rPr>
          <w:b/>
          <w:smallCaps/>
          <w:sz w:val="20"/>
          <w:szCs w:val="20"/>
          <w:highlight w:val="white"/>
        </w:rPr>
        <w:t xml:space="preserve"> </w:t>
      </w:r>
      <w:r w:rsidR="00F379E1" w:rsidRPr="002D7F3C">
        <w:rPr>
          <w:b/>
          <w:smallCaps/>
          <w:sz w:val="20"/>
          <w:szCs w:val="20"/>
          <w:highlight w:val="white"/>
        </w:rPr>
        <w:t>concessionnaire</w:t>
      </w:r>
      <w:r w:rsidRPr="00CF1A7E">
        <w:rPr>
          <w:snapToGrid w:val="0"/>
        </w:rPr>
        <w:t xml:space="preserve"> </w:t>
      </w:r>
      <w:r w:rsidR="00F379E1">
        <w:rPr>
          <w:snapToGrid w:val="0"/>
        </w:rPr>
        <w:t xml:space="preserve">pourra exiger du </w:t>
      </w:r>
      <w:r w:rsidR="00F379E1" w:rsidRPr="00CF1A7E">
        <w:rPr>
          <w:snapToGrid w:val="0"/>
        </w:rPr>
        <w:t xml:space="preserve">le </w:t>
      </w:r>
      <w:r w:rsidR="00F379E1" w:rsidRPr="00615F4A">
        <w:rPr>
          <w:b/>
          <w:smallCaps/>
          <w:snapToGrid w:val="0"/>
          <w:sz w:val="20"/>
          <w:szCs w:val="20"/>
        </w:rPr>
        <w:t>bénéficiaire</w:t>
      </w:r>
      <w:r w:rsidR="00F379E1">
        <w:rPr>
          <w:snapToGrid w:val="0"/>
        </w:rPr>
        <w:t xml:space="preserve"> la libération des lieux avec remise en leur état primitif, c’est-à-dire en procédant à la démolition et l’enlèvement de la totalité des installations mobilières et immobilières existantes sur le terrain mis à sa disposition. </w:t>
      </w:r>
    </w:p>
    <w:p w:rsidR="00E53DBD" w:rsidRPr="00CF1A7E" w:rsidRDefault="00E53DBD" w:rsidP="001346F8">
      <w:pPr>
        <w:pStyle w:val="ApalStyleparagraphes"/>
        <w:rPr>
          <w:snapToGrid w:val="0"/>
        </w:rPr>
      </w:pPr>
      <w:r w:rsidRPr="00CF1A7E">
        <w:rPr>
          <w:snapToGrid w:val="0"/>
        </w:rPr>
        <w:t xml:space="preserve">A défaut par le </w:t>
      </w:r>
      <w:r w:rsidRPr="00615F4A">
        <w:rPr>
          <w:b/>
          <w:smallCaps/>
          <w:snapToGrid w:val="0"/>
          <w:sz w:val="20"/>
          <w:szCs w:val="20"/>
        </w:rPr>
        <w:t>bénéficiaire</w:t>
      </w:r>
      <w:r w:rsidRPr="00CF1A7E">
        <w:rPr>
          <w:snapToGrid w:val="0"/>
        </w:rPr>
        <w:t xml:space="preserve"> de s'être acquitté de cette obligation dans le délai de trois </w:t>
      </w:r>
      <w:r w:rsidR="00577033">
        <w:rPr>
          <w:snapToGrid w:val="0"/>
        </w:rPr>
        <w:t xml:space="preserve">(3) </w:t>
      </w:r>
      <w:r w:rsidRPr="00CF1A7E">
        <w:rPr>
          <w:snapToGrid w:val="0"/>
        </w:rPr>
        <w:t>mois à dater de l'expiration de l</w:t>
      </w:r>
      <w:r w:rsidR="001178C3">
        <w:rPr>
          <w:snapToGrid w:val="0"/>
        </w:rPr>
        <w:t>'autorisation</w:t>
      </w:r>
      <w:r w:rsidR="00B02760">
        <w:rPr>
          <w:snapToGrid w:val="0"/>
        </w:rPr>
        <w:t xml:space="preserve"> d’occupation</w:t>
      </w:r>
      <w:r w:rsidR="00642DBC">
        <w:rPr>
          <w:snapToGrid w:val="0"/>
        </w:rPr>
        <w:t xml:space="preserve"> temporaire</w:t>
      </w:r>
      <w:r w:rsidRPr="00CF1A7E">
        <w:rPr>
          <w:snapToGrid w:val="0"/>
        </w:rPr>
        <w:t>,</w:t>
      </w:r>
      <w:r w:rsidR="005906E7">
        <w:rPr>
          <w:snapToGrid w:val="0"/>
        </w:rPr>
        <w:t xml:space="preserve"> </w:t>
      </w:r>
      <w:r w:rsidR="00104D6D">
        <w:rPr>
          <w:snapToGrid w:val="0"/>
        </w:rPr>
        <w:t xml:space="preserve">et </w:t>
      </w:r>
      <w:r w:rsidR="00AD1A53">
        <w:rPr>
          <w:snapToGrid w:val="0"/>
        </w:rPr>
        <w:t>nonobstant</w:t>
      </w:r>
      <w:r w:rsidR="005906E7">
        <w:rPr>
          <w:snapToGrid w:val="0"/>
        </w:rPr>
        <w:t xml:space="preserve"> une prorogation de ce délai d’un commun accord </w:t>
      </w:r>
      <w:r w:rsidR="004E4BD1">
        <w:rPr>
          <w:snapToGrid w:val="0"/>
        </w:rPr>
        <w:t>entre les deux par</w:t>
      </w:r>
      <w:r w:rsidR="005906E7">
        <w:rPr>
          <w:snapToGrid w:val="0"/>
        </w:rPr>
        <w:t xml:space="preserve">ties pour permettre au </w:t>
      </w:r>
      <w:r w:rsidR="005906E7" w:rsidRPr="004E4BD1">
        <w:rPr>
          <w:b/>
          <w:smallCaps/>
          <w:sz w:val="20"/>
          <w:szCs w:val="20"/>
        </w:rPr>
        <w:t>bénéficiaire</w:t>
      </w:r>
      <w:r w:rsidRPr="00CF1A7E">
        <w:rPr>
          <w:snapToGrid w:val="0"/>
        </w:rPr>
        <w:t xml:space="preserve"> </w:t>
      </w:r>
      <w:r w:rsidR="005906E7">
        <w:rPr>
          <w:snapToGrid w:val="0"/>
        </w:rPr>
        <w:t>d’achever la remise en état</w:t>
      </w:r>
      <w:r w:rsidR="004E4BD1">
        <w:rPr>
          <w:snapToGrid w:val="0"/>
        </w:rPr>
        <w:t xml:space="preserve">, </w:t>
      </w:r>
      <w:r w:rsidRPr="00CF1A7E">
        <w:rPr>
          <w:snapToGrid w:val="0"/>
        </w:rPr>
        <w:t xml:space="preserve">le </w:t>
      </w:r>
      <w:r w:rsidRPr="005B3EC6">
        <w:rPr>
          <w:b/>
          <w:smallCaps/>
          <w:sz w:val="20"/>
          <w:szCs w:val="20"/>
        </w:rPr>
        <w:t>concessionnaire</w:t>
      </w:r>
      <w:r w:rsidRPr="00CF1A7E">
        <w:rPr>
          <w:snapToGrid w:val="0"/>
        </w:rPr>
        <w:t xml:space="preserve"> </w:t>
      </w:r>
      <w:r w:rsidR="005B2977">
        <w:rPr>
          <w:snapToGrid w:val="0"/>
        </w:rPr>
        <w:t xml:space="preserve">peut </w:t>
      </w:r>
      <w:r w:rsidRPr="00CF1A7E">
        <w:rPr>
          <w:snapToGrid w:val="0"/>
        </w:rPr>
        <w:t xml:space="preserve">y pourvoir d'office, aux frais et risques du </w:t>
      </w:r>
      <w:r w:rsidR="00A27C9B" w:rsidRPr="005B3EC6">
        <w:rPr>
          <w:b/>
          <w:smallCaps/>
          <w:sz w:val="20"/>
          <w:szCs w:val="20"/>
        </w:rPr>
        <w:t>bénéficiaire</w:t>
      </w:r>
      <w:r w:rsidRPr="00CF1A7E">
        <w:rPr>
          <w:snapToGrid w:val="0"/>
        </w:rPr>
        <w:t>.</w:t>
      </w:r>
    </w:p>
    <w:p w:rsidR="00E53DBD" w:rsidRDefault="00E53DBD" w:rsidP="001346F8">
      <w:pPr>
        <w:pStyle w:val="ApalStyleparagraphes"/>
        <w:rPr>
          <w:snapToGrid w:val="0"/>
        </w:rPr>
      </w:pPr>
      <w:r w:rsidRPr="00CF1A7E">
        <w:rPr>
          <w:snapToGrid w:val="0"/>
        </w:rPr>
        <w:t xml:space="preserve">La remise en état des lieux ne donne droit à paiement d'aucune indemnité au profit du </w:t>
      </w:r>
      <w:r w:rsidR="00A27C9B" w:rsidRPr="005B3EC6">
        <w:rPr>
          <w:b/>
          <w:smallCaps/>
          <w:sz w:val="20"/>
          <w:szCs w:val="20"/>
        </w:rPr>
        <w:t>bénéficiaire</w:t>
      </w:r>
      <w:r w:rsidRPr="00CF1A7E">
        <w:rPr>
          <w:snapToGrid w:val="0"/>
        </w:rPr>
        <w:t>.</w:t>
      </w:r>
    </w:p>
    <w:p w:rsidR="00362709" w:rsidRDefault="00362709" w:rsidP="001346F8">
      <w:pPr>
        <w:pStyle w:val="ApalStyleparagraphes"/>
        <w:rPr>
          <w:snapToGrid w:val="0"/>
        </w:rPr>
      </w:pPr>
    </w:p>
    <w:p w:rsidR="00E53DBD" w:rsidRPr="00CF1A7E" w:rsidRDefault="000F1257" w:rsidP="00E75C3C">
      <w:pPr>
        <w:pStyle w:val="Titre3"/>
        <w:tabs>
          <w:tab w:val="clear" w:pos="720"/>
          <w:tab w:val="num" w:pos="-2520"/>
        </w:tabs>
        <w:ind w:left="1800" w:hanging="1800"/>
      </w:pPr>
      <w:bookmarkStart w:id="61" w:name="_Toc199749992"/>
      <w:r>
        <w:rPr>
          <w:snapToGrid w:val="0"/>
        </w:rPr>
        <w:t>Possibilité pour le</w:t>
      </w:r>
      <w:r w:rsidR="00C738E4">
        <w:rPr>
          <w:snapToGrid w:val="0"/>
        </w:rPr>
        <w:t xml:space="preserve"> </w:t>
      </w:r>
      <w:r w:rsidR="00C738E4" w:rsidRPr="00C738E4">
        <w:rPr>
          <w:smallCaps/>
          <w:sz w:val="20"/>
          <w:szCs w:val="20"/>
        </w:rPr>
        <w:t>concessionnaire</w:t>
      </w:r>
      <w:r w:rsidR="00E53DBD" w:rsidRPr="00CF1A7E">
        <w:t xml:space="preserve"> </w:t>
      </w:r>
      <w:r>
        <w:t>d’</w:t>
      </w:r>
      <w:r w:rsidR="00C738E4">
        <w:t>accepte</w:t>
      </w:r>
      <w:r>
        <w:t>r</w:t>
      </w:r>
      <w:r w:rsidR="00C738E4">
        <w:t xml:space="preserve"> la non </w:t>
      </w:r>
      <w:r w:rsidR="00E53DBD" w:rsidRPr="00CF1A7E">
        <w:t>remise en état des lieux</w:t>
      </w:r>
      <w:bookmarkEnd w:id="61"/>
      <w:r w:rsidR="00C738E4">
        <w:t xml:space="preserve"> à la demande du </w:t>
      </w:r>
      <w:r w:rsidR="00C738E4" w:rsidRPr="00C738E4">
        <w:rPr>
          <w:smallCaps/>
          <w:sz w:val="20"/>
          <w:szCs w:val="20"/>
        </w:rPr>
        <w:t>bénéficiaire</w:t>
      </w:r>
    </w:p>
    <w:p w:rsidR="00E53DBD" w:rsidRDefault="004E4BD1" w:rsidP="001346F8">
      <w:pPr>
        <w:pStyle w:val="ApalStyleparagraphes"/>
        <w:rPr>
          <w:snapToGrid w:val="0"/>
        </w:rPr>
      </w:pPr>
      <w:r>
        <w:rPr>
          <w:snapToGrid w:val="0"/>
        </w:rPr>
        <w:t>L</w:t>
      </w:r>
      <w:r w:rsidR="00C738E4" w:rsidRPr="00CF1A7E">
        <w:rPr>
          <w:snapToGrid w:val="0"/>
        </w:rPr>
        <w:t xml:space="preserve">e </w:t>
      </w:r>
      <w:r w:rsidR="00C738E4" w:rsidRPr="005B3EC6">
        <w:rPr>
          <w:b/>
          <w:smallCaps/>
          <w:sz w:val="20"/>
          <w:szCs w:val="20"/>
        </w:rPr>
        <w:t>concessionnaire</w:t>
      </w:r>
      <w:r w:rsidR="00C738E4" w:rsidRPr="00CF1A7E">
        <w:rPr>
          <w:snapToGrid w:val="0"/>
        </w:rPr>
        <w:t xml:space="preserve"> </w:t>
      </w:r>
      <w:r>
        <w:rPr>
          <w:snapToGrid w:val="0"/>
        </w:rPr>
        <w:t xml:space="preserve">peut </w:t>
      </w:r>
      <w:r w:rsidR="00C738E4" w:rsidRPr="00CF1A7E">
        <w:rPr>
          <w:snapToGrid w:val="0"/>
        </w:rPr>
        <w:t>accepte</w:t>
      </w:r>
      <w:r>
        <w:rPr>
          <w:snapToGrid w:val="0"/>
        </w:rPr>
        <w:t xml:space="preserve">r la non remise en état des lieux à </w:t>
      </w:r>
      <w:r w:rsidR="00C738E4" w:rsidRPr="00CF1A7E">
        <w:rPr>
          <w:snapToGrid w:val="0"/>
        </w:rPr>
        <w:t>la demande</w:t>
      </w:r>
      <w:r>
        <w:rPr>
          <w:snapToGrid w:val="0"/>
        </w:rPr>
        <w:t xml:space="preserve"> expresse</w:t>
      </w:r>
      <w:r w:rsidR="00C738E4" w:rsidRPr="00CF1A7E">
        <w:rPr>
          <w:snapToGrid w:val="0"/>
        </w:rPr>
        <w:t xml:space="preserve"> du </w:t>
      </w:r>
      <w:r w:rsidR="00C738E4" w:rsidRPr="005B3EC6">
        <w:rPr>
          <w:b/>
          <w:smallCaps/>
          <w:sz w:val="20"/>
          <w:szCs w:val="20"/>
        </w:rPr>
        <w:t>bénéficiaire</w:t>
      </w:r>
      <w:r w:rsidR="00C738E4">
        <w:rPr>
          <w:b/>
          <w:smallCaps/>
          <w:sz w:val="20"/>
          <w:szCs w:val="20"/>
        </w:rPr>
        <w:t>,</w:t>
      </w:r>
      <w:r w:rsidR="00C738E4" w:rsidRPr="00CF1A7E">
        <w:rPr>
          <w:snapToGrid w:val="0"/>
        </w:rPr>
        <w:t xml:space="preserve"> </w:t>
      </w:r>
      <w:r>
        <w:rPr>
          <w:snapToGrid w:val="0"/>
        </w:rPr>
        <w:t>sous les réserves qu’il jugera utile de formuler. L</w:t>
      </w:r>
      <w:r w:rsidR="00C738E4">
        <w:rPr>
          <w:snapToGrid w:val="0"/>
        </w:rPr>
        <w:t xml:space="preserve">e </w:t>
      </w:r>
      <w:r w:rsidR="00E53DBD" w:rsidRPr="005B3EC6">
        <w:rPr>
          <w:b/>
          <w:smallCaps/>
          <w:sz w:val="20"/>
          <w:szCs w:val="20"/>
        </w:rPr>
        <w:t>bénéficiaire</w:t>
      </w:r>
      <w:r w:rsidR="00E53DBD" w:rsidRPr="00CF1A7E">
        <w:rPr>
          <w:snapToGrid w:val="0"/>
        </w:rPr>
        <w:t xml:space="preserve"> est alors tenu de prendre toutes les dispositions pour que le </w:t>
      </w:r>
      <w:r w:rsidR="00E53DBD" w:rsidRPr="005B3EC6">
        <w:rPr>
          <w:b/>
          <w:smallCaps/>
          <w:sz w:val="20"/>
          <w:szCs w:val="20"/>
        </w:rPr>
        <w:t>concessionnaire</w:t>
      </w:r>
      <w:r w:rsidR="00E53DBD" w:rsidRPr="00CF1A7E">
        <w:rPr>
          <w:snapToGrid w:val="0"/>
        </w:rPr>
        <w:t xml:space="preserve"> puisse prendre possession du terrain et des </w:t>
      </w:r>
      <w:r w:rsidR="00E53DBD" w:rsidRPr="00CF1A7E">
        <w:t>ouvrages, constructions ou installations</w:t>
      </w:r>
      <w:r w:rsidR="00E53DBD" w:rsidRPr="00CF1A7E">
        <w:rPr>
          <w:snapToGrid w:val="0"/>
        </w:rPr>
        <w:t xml:space="preserve"> qui s'y trouvent, telles que la remise des clefs des immeubles, des plans, documents et actes utiles à l'occupation des lieux, </w:t>
      </w:r>
      <w:r>
        <w:rPr>
          <w:snapToGrid w:val="0"/>
        </w:rPr>
        <w:t xml:space="preserve">et de fournir au </w:t>
      </w:r>
      <w:r w:rsidRPr="005B3EC6">
        <w:rPr>
          <w:b/>
          <w:smallCaps/>
          <w:sz w:val="20"/>
          <w:szCs w:val="20"/>
        </w:rPr>
        <w:t>concessionnaire</w:t>
      </w:r>
      <w:r w:rsidRPr="00CF1A7E">
        <w:rPr>
          <w:snapToGrid w:val="0"/>
        </w:rPr>
        <w:t xml:space="preserve"> </w:t>
      </w:r>
      <w:r w:rsidR="00E53DBD" w:rsidRPr="00CF1A7E">
        <w:rPr>
          <w:snapToGrid w:val="0"/>
        </w:rPr>
        <w:t xml:space="preserve">un diagnostic </w:t>
      </w:r>
      <w:r w:rsidR="00971E58">
        <w:rPr>
          <w:snapToGrid w:val="0"/>
        </w:rPr>
        <w:t>technique complet</w:t>
      </w:r>
      <w:r w:rsidR="00E53DBD" w:rsidRPr="00CF1A7E">
        <w:rPr>
          <w:snapToGrid w:val="0"/>
        </w:rPr>
        <w:t>.</w:t>
      </w:r>
    </w:p>
    <w:p w:rsidR="004E4BD1" w:rsidRDefault="004E4BD1" w:rsidP="00181951">
      <w:pPr>
        <w:spacing w:before="60" w:after="40"/>
        <w:jc w:val="both"/>
        <w:rPr>
          <w:rFonts w:ascii="Georgia" w:hAnsi="Georgia" w:cs="Arial"/>
          <w:sz w:val="22"/>
          <w:szCs w:val="22"/>
        </w:rPr>
      </w:pPr>
      <w:r w:rsidRPr="00B30353">
        <w:rPr>
          <w:rFonts w:ascii="Georgia" w:hAnsi="Georgia" w:cs="Arial"/>
          <w:sz w:val="22"/>
          <w:szCs w:val="22"/>
        </w:rPr>
        <w:t xml:space="preserve">La </w:t>
      </w:r>
      <w:r>
        <w:rPr>
          <w:rFonts w:ascii="Georgia" w:hAnsi="Georgia" w:cs="Arial"/>
          <w:sz w:val="22"/>
          <w:szCs w:val="22"/>
        </w:rPr>
        <w:t xml:space="preserve">non </w:t>
      </w:r>
      <w:r w:rsidRPr="00B30353">
        <w:rPr>
          <w:rFonts w:ascii="Georgia" w:hAnsi="Georgia" w:cs="Arial"/>
          <w:sz w:val="22"/>
          <w:szCs w:val="22"/>
        </w:rPr>
        <w:t xml:space="preserve">remise des lieux </w:t>
      </w:r>
      <w:r w:rsidR="005040B1">
        <w:rPr>
          <w:rFonts w:ascii="Georgia" w:hAnsi="Georgia" w:cs="Arial"/>
          <w:sz w:val="22"/>
          <w:szCs w:val="22"/>
        </w:rPr>
        <w:t xml:space="preserve">en leur état primitif </w:t>
      </w:r>
      <w:r w:rsidRPr="00B30353">
        <w:rPr>
          <w:rFonts w:ascii="Georgia" w:hAnsi="Georgia" w:cs="Arial"/>
          <w:sz w:val="22"/>
          <w:szCs w:val="22"/>
        </w:rPr>
        <w:t>ne donne droit à paiement d'aucune indemnité</w:t>
      </w:r>
      <w:r>
        <w:rPr>
          <w:rFonts w:ascii="Georgia" w:hAnsi="Georgia" w:cs="Arial"/>
          <w:sz w:val="22"/>
          <w:szCs w:val="22"/>
        </w:rPr>
        <w:t xml:space="preserve"> au profit du </w:t>
      </w:r>
      <w:r w:rsidRPr="00615F4A">
        <w:rPr>
          <w:rFonts w:ascii="Georgia" w:hAnsi="Georgia" w:cs="Arial"/>
          <w:b/>
          <w:smallCaps/>
          <w:sz w:val="20"/>
          <w:szCs w:val="20"/>
        </w:rPr>
        <w:t>bénéficiaire</w:t>
      </w:r>
      <w:r w:rsidRPr="00B30353">
        <w:rPr>
          <w:rFonts w:ascii="Georgia" w:hAnsi="Georgia" w:cs="Arial"/>
          <w:sz w:val="22"/>
          <w:szCs w:val="22"/>
        </w:rPr>
        <w:t>.</w:t>
      </w:r>
    </w:p>
    <w:p w:rsidR="00362709" w:rsidRDefault="00362709" w:rsidP="00181951">
      <w:pPr>
        <w:spacing w:before="60" w:after="40"/>
        <w:jc w:val="both"/>
        <w:rPr>
          <w:rFonts w:ascii="Georgia" w:hAnsi="Georgia" w:cs="Arial"/>
          <w:sz w:val="22"/>
          <w:szCs w:val="22"/>
        </w:rPr>
      </w:pPr>
    </w:p>
    <w:p w:rsidR="00820AF9" w:rsidRDefault="00820AF9" w:rsidP="00E75C3C">
      <w:pPr>
        <w:pStyle w:val="Titre3"/>
        <w:tabs>
          <w:tab w:val="clear" w:pos="720"/>
        </w:tabs>
        <w:ind w:left="1620" w:hanging="1620"/>
      </w:pPr>
      <w:r>
        <w:t>En cas de résiliation anticipée de l’autorisation pour un motif d’intérêt général</w:t>
      </w:r>
    </w:p>
    <w:p w:rsidR="004E4BD1" w:rsidRPr="00CF1A7E" w:rsidRDefault="00820AF9" w:rsidP="00C738E4">
      <w:pPr>
        <w:pStyle w:val="ApalStyleparagraphes"/>
        <w:rPr>
          <w:snapToGrid w:val="0"/>
        </w:rPr>
      </w:pPr>
      <w:r>
        <w:rPr>
          <w:snapToGrid w:val="0"/>
        </w:rPr>
        <w:t xml:space="preserve">Dans le cas d’une résiliation anticipée de l’autorisation pour un motif d’intérêt général, si le </w:t>
      </w:r>
      <w:r w:rsidRPr="005B3EC6">
        <w:rPr>
          <w:b/>
          <w:smallCaps/>
          <w:sz w:val="20"/>
          <w:szCs w:val="20"/>
        </w:rPr>
        <w:t>bénéficiaire</w:t>
      </w:r>
      <w:r w:rsidRPr="00CF1A7E">
        <w:rPr>
          <w:snapToGrid w:val="0"/>
        </w:rPr>
        <w:t xml:space="preserve"> </w:t>
      </w:r>
      <w:r>
        <w:rPr>
          <w:snapToGrid w:val="0"/>
        </w:rPr>
        <w:t xml:space="preserve">le demande, la règle selon laquelle la remise </w:t>
      </w:r>
      <w:r w:rsidR="00F91087">
        <w:rPr>
          <w:snapToGrid w:val="0"/>
        </w:rPr>
        <w:t>des lieux en leur</w:t>
      </w:r>
      <w:r>
        <w:rPr>
          <w:snapToGrid w:val="0"/>
        </w:rPr>
        <w:t xml:space="preserve"> état </w:t>
      </w:r>
      <w:r w:rsidR="00F91087">
        <w:rPr>
          <w:snapToGrid w:val="0"/>
        </w:rPr>
        <w:t xml:space="preserve">primitif est exigée à la fin de l’autorisation </w:t>
      </w:r>
      <w:r w:rsidR="00EC2263">
        <w:rPr>
          <w:snapToGrid w:val="0"/>
        </w:rPr>
        <w:t>n’est</w:t>
      </w:r>
      <w:r w:rsidR="00F91087">
        <w:rPr>
          <w:snapToGrid w:val="0"/>
        </w:rPr>
        <w:t xml:space="preserve"> pas applicable. Cependant, les travaux de dépollution </w:t>
      </w:r>
      <w:r w:rsidR="001012DD">
        <w:rPr>
          <w:snapToGrid w:val="0"/>
        </w:rPr>
        <w:t>inhérente</w:t>
      </w:r>
      <w:r w:rsidR="00F91087">
        <w:rPr>
          <w:snapToGrid w:val="0"/>
        </w:rPr>
        <w:t xml:space="preserve"> à l’activité du </w:t>
      </w:r>
      <w:r w:rsidR="00F91087" w:rsidRPr="005B3EC6">
        <w:rPr>
          <w:b/>
          <w:smallCaps/>
          <w:sz w:val="20"/>
          <w:szCs w:val="20"/>
        </w:rPr>
        <w:t>bénéficiaire</w:t>
      </w:r>
      <w:r w:rsidR="00F91087">
        <w:rPr>
          <w:snapToGrid w:val="0"/>
        </w:rPr>
        <w:t xml:space="preserve"> r</w:t>
      </w:r>
      <w:r w:rsidR="00EC2263">
        <w:rPr>
          <w:snapToGrid w:val="0"/>
        </w:rPr>
        <w:t>este</w:t>
      </w:r>
      <w:r w:rsidR="00F91087">
        <w:rPr>
          <w:snapToGrid w:val="0"/>
        </w:rPr>
        <w:t xml:space="preserve">nt </w:t>
      </w:r>
      <w:r w:rsidR="00E915A5">
        <w:rPr>
          <w:snapToGrid w:val="0"/>
        </w:rPr>
        <w:t>à</w:t>
      </w:r>
      <w:r w:rsidR="00F91087">
        <w:rPr>
          <w:snapToGrid w:val="0"/>
        </w:rPr>
        <w:t xml:space="preserve"> </w:t>
      </w:r>
      <w:r w:rsidR="00E915A5">
        <w:rPr>
          <w:snapToGrid w:val="0"/>
        </w:rPr>
        <w:t>la</w:t>
      </w:r>
      <w:r w:rsidR="00F91087">
        <w:rPr>
          <w:snapToGrid w:val="0"/>
        </w:rPr>
        <w:t xml:space="preserve"> charge </w:t>
      </w:r>
      <w:r w:rsidR="00E915A5">
        <w:rPr>
          <w:snapToGrid w:val="0"/>
        </w:rPr>
        <w:t>de ce dernier</w:t>
      </w:r>
      <w:r w:rsidR="00F91087">
        <w:rPr>
          <w:snapToGrid w:val="0"/>
        </w:rPr>
        <w:t>.</w:t>
      </w:r>
    </w:p>
    <w:p w:rsidR="00E915A5" w:rsidRDefault="00E915A5" w:rsidP="00E915A5">
      <w:pPr>
        <w:spacing w:after="40"/>
        <w:jc w:val="both"/>
        <w:rPr>
          <w:rFonts w:ascii="Georgia" w:hAnsi="Georgia"/>
          <w:sz w:val="22"/>
          <w:szCs w:val="22"/>
        </w:rPr>
      </w:pPr>
      <w:r>
        <w:rPr>
          <w:rFonts w:ascii="Georgia" w:hAnsi="Georgia"/>
          <w:sz w:val="22"/>
          <w:szCs w:val="22"/>
        </w:rPr>
        <w:lastRenderedPageBreak/>
        <w:t>Si l</w:t>
      </w:r>
      <w:r w:rsidR="00616CEE">
        <w:rPr>
          <w:rFonts w:ascii="Georgia" w:hAnsi="Georgia"/>
          <w:sz w:val="22"/>
          <w:szCs w:val="22"/>
        </w:rPr>
        <w:t xml:space="preserve">e </w:t>
      </w:r>
      <w:r w:rsidR="00616CEE" w:rsidRPr="00142835">
        <w:rPr>
          <w:rFonts w:ascii="Georgia" w:hAnsi="Georgia"/>
          <w:b/>
          <w:smallCaps/>
          <w:sz w:val="20"/>
          <w:szCs w:val="20"/>
        </w:rPr>
        <w:t>concessionnaire</w:t>
      </w:r>
      <w:r w:rsidR="00616CEE" w:rsidRPr="00CF1A7E">
        <w:rPr>
          <w:snapToGrid w:val="0"/>
        </w:rPr>
        <w:t xml:space="preserve"> </w:t>
      </w:r>
      <w:r>
        <w:rPr>
          <w:rFonts w:ascii="Georgia" w:hAnsi="Georgia"/>
          <w:sz w:val="22"/>
          <w:szCs w:val="22"/>
        </w:rPr>
        <w:t>est tenu</w:t>
      </w:r>
      <w:r w:rsidR="00616CEE">
        <w:rPr>
          <w:rFonts w:ascii="Georgia" w:hAnsi="Georgia"/>
          <w:sz w:val="22"/>
          <w:szCs w:val="22"/>
        </w:rPr>
        <w:t xml:space="preserve"> </w:t>
      </w:r>
      <w:r>
        <w:rPr>
          <w:rFonts w:ascii="Georgia" w:hAnsi="Georgia"/>
          <w:sz w:val="22"/>
          <w:szCs w:val="22"/>
        </w:rPr>
        <w:t>d’</w:t>
      </w:r>
      <w:r w:rsidR="00616CEE">
        <w:rPr>
          <w:rFonts w:ascii="Georgia" w:hAnsi="Georgia"/>
          <w:sz w:val="22"/>
          <w:szCs w:val="22"/>
        </w:rPr>
        <w:t xml:space="preserve">accepter la non remise en état des lieux à la demande expresse du </w:t>
      </w:r>
      <w:r w:rsidR="00616CEE" w:rsidRPr="00142835">
        <w:rPr>
          <w:rFonts w:ascii="Georgia" w:hAnsi="Georgia"/>
          <w:b/>
          <w:smallCaps/>
          <w:sz w:val="20"/>
          <w:szCs w:val="20"/>
        </w:rPr>
        <w:t>bénéficiaire</w:t>
      </w:r>
      <w:r w:rsidR="00616CEE">
        <w:rPr>
          <w:rFonts w:ascii="Georgia" w:hAnsi="Georgia"/>
          <w:sz w:val="22"/>
          <w:szCs w:val="22"/>
        </w:rPr>
        <w:t xml:space="preserve">, </w:t>
      </w:r>
      <w:r w:rsidR="007A10C3">
        <w:rPr>
          <w:rFonts w:ascii="Georgia" w:hAnsi="Georgia"/>
          <w:sz w:val="22"/>
          <w:szCs w:val="22"/>
        </w:rPr>
        <w:t xml:space="preserve">pour autant, </w:t>
      </w:r>
      <w:r>
        <w:rPr>
          <w:rFonts w:ascii="Georgia" w:hAnsi="Georgia"/>
          <w:sz w:val="22"/>
          <w:szCs w:val="22"/>
        </w:rPr>
        <w:t>il appartien</w:t>
      </w:r>
      <w:r w:rsidR="00EC2263">
        <w:rPr>
          <w:rFonts w:ascii="Georgia" w:hAnsi="Georgia"/>
          <w:sz w:val="22"/>
          <w:szCs w:val="22"/>
        </w:rPr>
        <w:t>t</w:t>
      </w:r>
      <w:r>
        <w:rPr>
          <w:rFonts w:ascii="Georgia" w:hAnsi="Georgia"/>
          <w:sz w:val="22"/>
          <w:szCs w:val="22"/>
        </w:rPr>
        <w:t xml:space="preserve"> à ce dernier de respecter les réserves que</w:t>
      </w:r>
      <w:r w:rsidR="00616CEE">
        <w:rPr>
          <w:rFonts w:ascii="Georgia" w:hAnsi="Georgia"/>
          <w:sz w:val="22"/>
          <w:szCs w:val="22"/>
        </w:rPr>
        <w:t xml:space="preserve"> </w:t>
      </w:r>
      <w:r>
        <w:rPr>
          <w:rFonts w:ascii="Georgia" w:hAnsi="Georgia"/>
          <w:sz w:val="22"/>
          <w:szCs w:val="22"/>
        </w:rPr>
        <w:t xml:space="preserve">le </w:t>
      </w:r>
      <w:r w:rsidRPr="00142835">
        <w:rPr>
          <w:rFonts w:ascii="Georgia" w:hAnsi="Georgia"/>
          <w:b/>
          <w:smallCaps/>
          <w:sz w:val="20"/>
          <w:szCs w:val="20"/>
        </w:rPr>
        <w:t>concessionnaire</w:t>
      </w:r>
      <w:r w:rsidR="00616CEE">
        <w:rPr>
          <w:rFonts w:ascii="Georgia" w:hAnsi="Georgia"/>
          <w:sz w:val="22"/>
          <w:szCs w:val="22"/>
        </w:rPr>
        <w:t xml:space="preserve"> jugera utile de formuler</w:t>
      </w:r>
      <w:r>
        <w:rPr>
          <w:rFonts w:ascii="Georgia" w:hAnsi="Georgia"/>
          <w:sz w:val="22"/>
          <w:szCs w:val="22"/>
        </w:rPr>
        <w:t xml:space="preserve"> à cette occasion</w:t>
      </w:r>
      <w:r w:rsidR="00616CEE">
        <w:rPr>
          <w:rFonts w:ascii="Georgia" w:hAnsi="Georgia"/>
          <w:sz w:val="22"/>
          <w:szCs w:val="22"/>
        </w:rPr>
        <w:t xml:space="preserve">. </w:t>
      </w:r>
    </w:p>
    <w:p w:rsidR="00616CEE" w:rsidRDefault="00616CEE" w:rsidP="00616CEE">
      <w:pPr>
        <w:jc w:val="both"/>
        <w:rPr>
          <w:rFonts w:ascii="Georgia" w:hAnsi="Georgia"/>
          <w:sz w:val="22"/>
          <w:szCs w:val="22"/>
        </w:rPr>
      </w:pPr>
      <w:r w:rsidRPr="00A155EB">
        <w:rPr>
          <w:rFonts w:ascii="Georgia" w:hAnsi="Georgia"/>
          <w:sz w:val="22"/>
          <w:szCs w:val="22"/>
        </w:rPr>
        <w:t xml:space="preserve">Le </w:t>
      </w:r>
      <w:r w:rsidRPr="00142835">
        <w:rPr>
          <w:rFonts w:ascii="Georgia" w:hAnsi="Georgia"/>
          <w:b/>
          <w:smallCaps/>
          <w:sz w:val="20"/>
          <w:szCs w:val="20"/>
        </w:rPr>
        <w:t>bénéficiaire</w:t>
      </w:r>
      <w:r>
        <w:rPr>
          <w:snapToGrid w:val="0"/>
        </w:rPr>
        <w:t xml:space="preserve"> </w:t>
      </w:r>
      <w:r w:rsidRPr="00A155EB">
        <w:rPr>
          <w:rFonts w:ascii="Georgia" w:hAnsi="Georgia"/>
          <w:sz w:val="22"/>
          <w:szCs w:val="22"/>
        </w:rPr>
        <w:t xml:space="preserve">est alors tenu de prendre toutes les dispositions pour que le </w:t>
      </w:r>
      <w:r w:rsidRPr="00142835">
        <w:rPr>
          <w:rFonts w:ascii="Georgia" w:hAnsi="Georgia"/>
          <w:b/>
          <w:smallCaps/>
          <w:sz w:val="20"/>
          <w:szCs w:val="20"/>
        </w:rPr>
        <w:t>concessionnaire</w:t>
      </w:r>
      <w:r w:rsidRPr="00CF1A7E">
        <w:rPr>
          <w:snapToGrid w:val="0"/>
        </w:rPr>
        <w:t xml:space="preserve"> </w:t>
      </w:r>
      <w:r w:rsidRPr="00A155EB">
        <w:rPr>
          <w:rFonts w:ascii="Georgia" w:hAnsi="Georgia"/>
          <w:sz w:val="22"/>
          <w:szCs w:val="22"/>
        </w:rPr>
        <w:t xml:space="preserve">puisse prendre </w:t>
      </w:r>
      <w:r w:rsidRPr="00EA36F8">
        <w:rPr>
          <w:rFonts w:ascii="Georgia" w:hAnsi="Georgia"/>
          <w:sz w:val="22"/>
          <w:szCs w:val="22"/>
        </w:rPr>
        <w:t xml:space="preserve">possession du terrain et </w:t>
      </w:r>
      <w:r w:rsidR="00EA36F8" w:rsidRPr="00EA36F8">
        <w:rPr>
          <w:rFonts w:ascii="Georgia" w:hAnsi="Georgia"/>
          <w:snapToGrid w:val="0"/>
          <w:sz w:val="22"/>
          <w:szCs w:val="22"/>
        </w:rPr>
        <w:t xml:space="preserve">des </w:t>
      </w:r>
      <w:r w:rsidR="00EA36F8" w:rsidRPr="00EA36F8">
        <w:rPr>
          <w:rFonts w:ascii="Georgia" w:hAnsi="Georgia"/>
          <w:sz w:val="22"/>
          <w:szCs w:val="22"/>
        </w:rPr>
        <w:t>ouvrages, constructions ou installations</w:t>
      </w:r>
      <w:r w:rsidR="00EA36F8" w:rsidRPr="00EA36F8">
        <w:rPr>
          <w:rFonts w:ascii="Georgia" w:hAnsi="Georgia"/>
          <w:snapToGrid w:val="0"/>
          <w:sz w:val="22"/>
          <w:szCs w:val="22"/>
        </w:rPr>
        <w:t xml:space="preserve"> </w:t>
      </w:r>
      <w:r w:rsidRPr="00EA36F8">
        <w:rPr>
          <w:rFonts w:ascii="Georgia" w:hAnsi="Georgia"/>
          <w:sz w:val="22"/>
          <w:szCs w:val="22"/>
        </w:rPr>
        <w:t>qui s’y trouvent, telles que la remise des clés des immeubles</w:t>
      </w:r>
      <w:r>
        <w:rPr>
          <w:rFonts w:ascii="Georgia" w:hAnsi="Georgia"/>
          <w:sz w:val="22"/>
          <w:szCs w:val="22"/>
        </w:rPr>
        <w:t xml:space="preserve">, des </w:t>
      </w:r>
      <w:r w:rsidRPr="00A155EB">
        <w:rPr>
          <w:rFonts w:ascii="Georgia" w:hAnsi="Georgia"/>
          <w:sz w:val="22"/>
          <w:szCs w:val="22"/>
        </w:rPr>
        <w:t>plans, documents et actes utiles à l’occupation des lieux</w:t>
      </w:r>
      <w:r>
        <w:rPr>
          <w:rFonts w:ascii="Georgia" w:hAnsi="Georgia"/>
          <w:sz w:val="22"/>
          <w:szCs w:val="22"/>
        </w:rPr>
        <w:t xml:space="preserve"> </w:t>
      </w:r>
      <w:r w:rsidRPr="007314BB">
        <w:rPr>
          <w:rFonts w:ascii="Georgia" w:hAnsi="Georgia"/>
          <w:sz w:val="22"/>
          <w:szCs w:val="22"/>
        </w:rPr>
        <w:t xml:space="preserve">et de fournir au </w:t>
      </w:r>
      <w:r w:rsidRPr="00142835">
        <w:rPr>
          <w:rFonts w:ascii="Georgia" w:hAnsi="Georgia"/>
          <w:b/>
          <w:smallCaps/>
          <w:sz w:val="20"/>
          <w:szCs w:val="20"/>
        </w:rPr>
        <w:t>concessionnaire</w:t>
      </w:r>
      <w:r w:rsidRPr="00CF1A7E">
        <w:rPr>
          <w:snapToGrid w:val="0"/>
        </w:rPr>
        <w:t xml:space="preserve"> </w:t>
      </w:r>
      <w:r w:rsidRPr="007314BB">
        <w:rPr>
          <w:rFonts w:ascii="Georgia" w:hAnsi="Georgia"/>
          <w:sz w:val="22"/>
          <w:szCs w:val="22"/>
        </w:rPr>
        <w:t xml:space="preserve">un diagnostic </w:t>
      </w:r>
      <w:r>
        <w:rPr>
          <w:rFonts w:ascii="Georgia" w:hAnsi="Georgia"/>
          <w:sz w:val="22"/>
          <w:szCs w:val="22"/>
        </w:rPr>
        <w:t>technique complet</w:t>
      </w:r>
      <w:r w:rsidRPr="007314BB">
        <w:rPr>
          <w:rFonts w:ascii="Georgia" w:hAnsi="Georgia"/>
          <w:sz w:val="22"/>
          <w:szCs w:val="22"/>
        </w:rPr>
        <w:t>.</w:t>
      </w:r>
    </w:p>
    <w:p w:rsidR="00362709" w:rsidRDefault="00362709" w:rsidP="00616CEE">
      <w:pPr>
        <w:jc w:val="both"/>
        <w:rPr>
          <w:rFonts w:ascii="Georgia" w:hAnsi="Georgia"/>
          <w:sz w:val="22"/>
          <w:szCs w:val="22"/>
        </w:rPr>
      </w:pPr>
    </w:p>
    <w:p w:rsidR="00E53DBD" w:rsidRDefault="00E53DBD" w:rsidP="00805E47">
      <w:pPr>
        <w:pStyle w:val="Titre1Georgia10pt1"/>
      </w:pPr>
      <w:bookmarkStart w:id="62" w:name="_Toc199749994"/>
      <w:r w:rsidRPr="00CF1A7E">
        <w:t>IMPÔTS</w:t>
      </w:r>
      <w:bookmarkEnd w:id="62"/>
    </w:p>
    <w:p w:rsidR="00E53DBD" w:rsidRDefault="00E53DBD" w:rsidP="001346F8">
      <w:pPr>
        <w:pStyle w:val="ApalStyleparagraphes"/>
        <w:rPr>
          <w:snapToGrid w:val="0"/>
        </w:rPr>
      </w:pPr>
      <w:r w:rsidRPr="00CF1A7E">
        <w:rPr>
          <w:snapToGrid w:val="0"/>
        </w:rPr>
        <w:t xml:space="preserve">Le </w:t>
      </w:r>
      <w:r w:rsidRPr="005B3EC6">
        <w:rPr>
          <w:b/>
          <w:smallCaps/>
          <w:sz w:val="20"/>
          <w:szCs w:val="20"/>
        </w:rPr>
        <w:t>bénéficiaire</w:t>
      </w:r>
      <w:r w:rsidRPr="00CF1A7E">
        <w:rPr>
          <w:snapToGrid w:val="0"/>
        </w:rPr>
        <w:t xml:space="preserve"> supporte financièrement tous les impôts, et notamment l'impôt foncier auxquels sont actuellement ou pourraient être éventuellement assujettis les terrains, </w:t>
      </w:r>
      <w:r w:rsidRPr="00CF1A7E">
        <w:t>ouvrages, constructions ou installations</w:t>
      </w:r>
      <w:r w:rsidRPr="00CF1A7E">
        <w:rPr>
          <w:snapToGrid w:val="0"/>
        </w:rPr>
        <w:t xml:space="preserve">, quelles qu'en soient l'importance et la nature, qui seraient exploités en vertu de la présente </w:t>
      </w:r>
      <w:r w:rsidR="001178C3">
        <w:rPr>
          <w:snapToGrid w:val="0"/>
        </w:rPr>
        <w:t>autorisation</w:t>
      </w:r>
      <w:r w:rsidR="00E915A5">
        <w:rPr>
          <w:snapToGrid w:val="0"/>
        </w:rPr>
        <w:t xml:space="preserve"> d’occupation temporaire</w:t>
      </w:r>
      <w:r w:rsidRPr="00CF1A7E">
        <w:rPr>
          <w:snapToGrid w:val="0"/>
        </w:rPr>
        <w:t>.</w:t>
      </w:r>
    </w:p>
    <w:p w:rsidR="00E53DBD" w:rsidRDefault="00E53DBD" w:rsidP="001346F8">
      <w:pPr>
        <w:pStyle w:val="ApalStyleparagraphes"/>
      </w:pPr>
      <w:bookmarkStart w:id="63" w:name="_Toc199749995"/>
      <w:r w:rsidRPr="00CF1A7E">
        <w:t xml:space="preserve">Le </w:t>
      </w:r>
      <w:r w:rsidRPr="005B3EC6">
        <w:rPr>
          <w:b/>
          <w:smallCaps/>
          <w:sz w:val="20"/>
          <w:szCs w:val="20"/>
        </w:rPr>
        <w:t>bénéficiaire</w:t>
      </w:r>
      <w:r w:rsidRPr="00CF1A7E">
        <w:t xml:space="preserve"> </w:t>
      </w:r>
      <w:r w:rsidR="00EC2263">
        <w:t>fait</w:t>
      </w:r>
      <w:r w:rsidR="00EC2263" w:rsidRPr="00CF1A7E">
        <w:t xml:space="preserve"> </w:t>
      </w:r>
      <w:r w:rsidRPr="00CF1A7E">
        <w:t>sous sa responsabilité, la déclaration de constructions nouvelles conformément aux dispositions réglementaires en vigueur en la matière.</w:t>
      </w:r>
    </w:p>
    <w:p w:rsidR="00B82066" w:rsidRDefault="00B82066" w:rsidP="00B82066">
      <w:pPr>
        <w:pStyle w:val="ApalStyleparagraphes"/>
      </w:pPr>
      <w:r>
        <w:t xml:space="preserve">Le </w:t>
      </w:r>
      <w:r>
        <w:rPr>
          <w:b/>
          <w:smallCaps/>
          <w:sz w:val="20"/>
          <w:szCs w:val="20"/>
        </w:rPr>
        <w:t>bénéficiaire</w:t>
      </w:r>
      <w:r>
        <w:t xml:space="preserve"> </w:t>
      </w:r>
      <w:r w:rsidR="00EC2263">
        <w:t>fait</w:t>
      </w:r>
      <w:r>
        <w:t xml:space="preserve"> auprès des services fiscaux, sous sa responsabilité, toutes les déclarations </w:t>
      </w:r>
      <w:r w:rsidR="00BD4608">
        <w:t>à une modification</w:t>
      </w:r>
      <w:r>
        <w:t xml:space="preserve"> de son statut, conformément aux dispositions réglementaires en vigueur en la matière.</w:t>
      </w:r>
    </w:p>
    <w:p w:rsidR="00362709" w:rsidRDefault="00362709" w:rsidP="00B82066">
      <w:pPr>
        <w:pStyle w:val="ApalStyleparagraphes"/>
        <w:rPr>
          <w:shd w:val="clear" w:color="auto" w:fill="FFFF99"/>
        </w:rPr>
      </w:pPr>
    </w:p>
    <w:bookmarkEnd w:id="63"/>
    <w:p w:rsidR="00E53DBD" w:rsidRPr="0032605D" w:rsidRDefault="0083699D" w:rsidP="00805E47">
      <w:pPr>
        <w:pStyle w:val="Titre1Georgia10pt1"/>
        <w:rPr>
          <w:highlight w:val="white"/>
        </w:rPr>
      </w:pPr>
      <w:r w:rsidRPr="0032605D">
        <w:rPr>
          <w:highlight w:val="white"/>
          <w:shd w:val="clear" w:color="auto" w:fill="FFFF99"/>
        </w:rPr>
        <w:t>FISCALITE ET FRAIS RELATIFS A L'ACTE</w:t>
      </w:r>
    </w:p>
    <w:p w:rsidR="0032605D" w:rsidRDefault="00E53DBD" w:rsidP="001346F8">
      <w:pPr>
        <w:pStyle w:val="ApalStyleparagraphes"/>
      </w:pPr>
      <w:r w:rsidRPr="00CF1A7E">
        <w:t xml:space="preserve">En vertu des dispositions de l'article 680 du Code Général des Impôts, les présentes sont susceptibles d’être soumises à une imposition fixe de </w:t>
      </w:r>
      <w:r w:rsidR="003E64D2" w:rsidRPr="008F2605">
        <w:rPr>
          <w:highlight w:val="lightGray"/>
        </w:rPr>
        <w:fldChar w:fldCharType="begin">
          <w:ffData>
            <w:name w:val="Texte54"/>
            <w:enabled/>
            <w:calcOnExit w:val="0"/>
            <w:textInput>
              <w:default w:val="Montant Imposition"/>
            </w:textInput>
          </w:ffData>
        </w:fldChar>
      </w:r>
      <w:bookmarkStart w:id="64" w:name="Texte54"/>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Montant Imposition</w:t>
      </w:r>
      <w:r w:rsidR="003E64D2" w:rsidRPr="008F2605">
        <w:rPr>
          <w:highlight w:val="lightGray"/>
        </w:rPr>
        <w:fldChar w:fldCharType="end"/>
      </w:r>
      <w:bookmarkEnd w:id="64"/>
      <w:r w:rsidRPr="00CF1A7E">
        <w:t xml:space="preserve"> Euros propre aux actes innomés. </w:t>
      </w:r>
      <w:r w:rsidR="003E6225">
        <w:t xml:space="preserve">Le </w:t>
      </w:r>
      <w:r w:rsidR="003E6225" w:rsidRPr="005B3EC6">
        <w:rPr>
          <w:b/>
          <w:smallCaps/>
          <w:sz w:val="20"/>
          <w:szCs w:val="20"/>
        </w:rPr>
        <w:t>bénéficiaire</w:t>
      </w:r>
      <w:r w:rsidR="003E6225">
        <w:t xml:space="preserve"> s</w:t>
      </w:r>
      <w:r w:rsidR="009D027F">
        <w:t>upporte</w:t>
      </w:r>
      <w:r w:rsidR="003E6225">
        <w:t xml:space="preserve"> financièrement cet impôt.</w:t>
      </w:r>
    </w:p>
    <w:p w:rsidR="00382E87" w:rsidRDefault="00382E87" w:rsidP="001346F8">
      <w:pPr>
        <w:pStyle w:val="ApalStyleparagraphes"/>
        <w:rPr>
          <w:b/>
          <w:smallCaps/>
        </w:rPr>
      </w:pPr>
      <w:r w:rsidRPr="00155343">
        <w:t xml:space="preserve">Tous les frais, </w:t>
      </w:r>
      <w:r w:rsidR="00F91087">
        <w:t>y compris les frais de bornage décrits à l’</w:t>
      </w:r>
      <w:r w:rsidR="00805E47">
        <w:t>A</w:t>
      </w:r>
      <w:r w:rsidR="00F91087">
        <w:t xml:space="preserve">rticle 2, </w:t>
      </w:r>
      <w:r w:rsidRPr="00155343">
        <w:t xml:space="preserve">droits et émoluments des présentes et des avenants à venir sont la charge exclusive du </w:t>
      </w:r>
      <w:r w:rsidRPr="005B3EC6">
        <w:rPr>
          <w:b/>
          <w:smallCaps/>
          <w:sz w:val="20"/>
          <w:szCs w:val="20"/>
        </w:rPr>
        <w:t>bénéficiaire</w:t>
      </w:r>
      <w:r>
        <w:rPr>
          <w:b/>
          <w:smallCaps/>
        </w:rPr>
        <w:t>.</w:t>
      </w:r>
    </w:p>
    <w:p w:rsidR="00362709" w:rsidRDefault="00362709" w:rsidP="001346F8">
      <w:pPr>
        <w:pStyle w:val="ApalStyleparagraphes"/>
      </w:pPr>
    </w:p>
    <w:p w:rsidR="00C53D89" w:rsidRDefault="00C53D89" w:rsidP="00805E47">
      <w:pPr>
        <w:pStyle w:val="Titre1Georgia10pt1"/>
      </w:pPr>
      <w:r>
        <w:t>CHARGES HYPOTHECAIRES</w:t>
      </w:r>
    </w:p>
    <w:p w:rsidR="00E53DBD" w:rsidRDefault="00C53D89" w:rsidP="001346F8">
      <w:pPr>
        <w:pStyle w:val="ApalStyleparagraphes"/>
        <w:rPr>
          <w:snapToGrid w:val="0"/>
        </w:rPr>
      </w:pPr>
      <w:r w:rsidRPr="0032605D">
        <w:rPr>
          <w:highlight w:val="white"/>
          <w:shd w:val="clear" w:color="auto" w:fill="FFFF99"/>
        </w:rPr>
        <w:t xml:space="preserve">Les </w:t>
      </w:r>
      <w:r w:rsidR="007A10C3">
        <w:rPr>
          <w:highlight w:val="white"/>
          <w:shd w:val="clear" w:color="auto" w:fill="FFFF99"/>
        </w:rPr>
        <w:t>b</w:t>
      </w:r>
      <w:r w:rsidRPr="0032605D">
        <w:rPr>
          <w:highlight w:val="white"/>
          <w:shd w:val="clear" w:color="auto" w:fill="FFFF99"/>
        </w:rPr>
        <w:t>iens</w:t>
      </w:r>
      <w:r w:rsidRPr="0032605D">
        <w:rPr>
          <w:highlight w:val="white"/>
        </w:rPr>
        <w:t xml:space="preserve"> </w:t>
      </w:r>
      <w:r w:rsidR="00382E87" w:rsidRPr="0032605D">
        <w:rPr>
          <w:snapToGrid w:val="0"/>
          <w:highlight w:val="white"/>
          <w:shd w:val="clear" w:color="auto" w:fill="FFFF99"/>
        </w:rPr>
        <w:t xml:space="preserve">faisant l'objet de la présente </w:t>
      </w:r>
      <w:r w:rsidR="001178C3" w:rsidRPr="0032605D">
        <w:rPr>
          <w:snapToGrid w:val="0"/>
          <w:highlight w:val="white"/>
          <w:shd w:val="clear" w:color="auto" w:fill="FFFF99"/>
        </w:rPr>
        <w:t>autorisation</w:t>
      </w:r>
      <w:r w:rsidR="007A10C3">
        <w:rPr>
          <w:snapToGrid w:val="0"/>
          <w:highlight w:val="white"/>
          <w:shd w:val="clear" w:color="auto" w:fill="FFFF99"/>
        </w:rPr>
        <w:t xml:space="preserve"> d’occupation temporaire</w:t>
      </w:r>
      <w:r w:rsidR="00382E87" w:rsidRPr="0032605D">
        <w:rPr>
          <w:snapToGrid w:val="0"/>
          <w:highlight w:val="white"/>
          <w:shd w:val="clear" w:color="auto" w:fill="FFFF99"/>
        </w:rPr>
        <w:t xml:space="preserve"> sont</w:t>
      </w:r>
      <w:r w:rsidR="00382E87" w:rsidRPr="0032605D">
        <w:rPr>
          <w:snapToGrid w:val="0"/>
          <w:highlight w:val="white"/>
        </w:rPr>
        <w:t xml:space="preserve"> </w:t>
      </w:r>
      <w:r w:rsidR="00E53DBD" w:rsidRPr="0032605D">
        <w:rPr>
          <w:snapToGrid w:val="0"/>
          <w:highlight w:val="white"/>
        </w:rPr>
        <w:t>libre</w:t>
      </w:r>
      <w:r w:rsidR="00382E87" w:rsidRPr="0032605D">
        <w:rPr>
          <w:snapToGrid w:val="0"/>
          <w:highlight w:val="white"/>
        </w:rPr>
        <w:t>s</w:t>
      </w:r>
      <w:r w:rsidR="00E53DBD" w:rsidRPr="0032605D">
        <w:rPr>
          <w:snapToGrid w:val="0"/>
          <w:highlight w:val="white"/>
        </w:rPr>
        <w:t xml:space="preserve"> de toutes dettes et</w:t>
      </w:r>
      <w:r w:rsidR="00E53DBD" w:rsidRPr="00CF1A7E">
        <w:rPr>
          <w:snapToGrid w:val="0"/>
        </w:rPr>
        <w:t xml:space="preserve"> hypothèques du chef de l'État ou du </w:t>
      </w:r>
      <w:r w:rsidR="00382E87" w:rsidRPr="005B3EC6">
        <w:rPr>
          <w:b/>
          <w:smallCaps/>
          <w:sz w:val="20"/>
          <w:szCs w:val="20"/>
        </w:rPr>
        <w:t>concédant</w:t>
      </w:r>
      <w:r w:rsidR="00E53DBD" w:rsidRPr="00CF1A7E">
        <w:rPr>
          <w:snapToGrid w:val="0"/>
        </w:rPr>
        <w:t xml:space="preserve">, ainsi qu'il résulte d'un état hypothécaire délivré par le </w:t>
      </w:r>
      <w:r w:rsidR="003E64D2" w:rsidRPr="008F2605">
        <w:rPr>
          <w:highlight w:val="lightGray"/>
        </w:rPr>
        <w:fldChar w:fldCharType="begin">
          <w:ffData>
            <w:name w:val="Texte95"/>
            <w:enabled/>
            <w:calcOnExit w:val="0"/>
            <w:textInput>
              <w:default w:val="N° Bureau Hypo"/>
            </w:textInput>
          </w:ffData>
        </w:fldChar>
      </w:r>
      <w:bookmarkStart w:id="65" w:name="Texte95"/>
      <w:r w:rsidR="00382E87"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 Bureau Hypo</w:t>
      </w:r>
      <w:r w:rsidR="003E64D2" w:rsidRPr="008F2605">
        <w:rPr>
          <w:highlight w:val="lightGray"/>
        </w:rPr>
        <w:fldChar w:fldCharType="end"/>
      </w:r>
      <w:bookmarkEnd w:id="65"/>
      <w:r w:rsidR="00E53DBD" w:rsidRPr="00CF1A7E">
        <w:rPr>
          <w:snapToGrid w:val="0"/>
        </w:rPr>
        <w:t xml:space="preserve"> bureau des hypothèques de </w:t>
      </w:r>
      <w:r w:rsidR="003E64D2" w:rsidRPr="008F2605">
        <w:rPr>
          <w:highlight w:val="lightGray"/>
        </w:rPr>
        <w:fldChar w:fldCharType="begin">
          <w:ffData>
            <w:name w:val="Texte96"/>
            <w:enabled/>
            <w:calcOnExit w:val="0"/>
            <w:textInput>
              <w:default w:val="Ville Hypo"/>
            </w:textInput>
          </w:ffData>
        </w:fldChar>
      </w:r>
      <w:bookmarkStart w:id="66" w:name="Texte96"/>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Ville Hypo</w:t>
      </w:r>
      <w:r w:rsidR="003E64D2" w:rsidRPr="008F2605">
        <w:rPr>
          <w:highlight w:val="lightGray"/>
        </w:rPr>
        <w:fldChar w:fldCharType="end"/>
      </w:r>
      <w:bookmarkEnd w:id="66"/>
      <w:r w:rsidR="00E53DBD" w:rsidRPr="00CF1A7E">
        <w:rPr>
          <w:snapToGrid w:val="0"/>
        </w:rPr>
        <w:t xml:space="preserve"> (</w:t>
      </w:r>
      <w:r w:rsidR="003E64D2" w:rsidRPr="008F2605">
        <w:rPr>
          <w:highlight w:val="lightGray"/>
        </w:rPr>
        <w:fldChar w:fldCharType="begin">
          <w:ffData>
            <w:name w:val="Texte97"/>
            <w:enabled/>
            <w:calcOnExit w:val="0"/>
            <w:textInput>
              <w:default w:val="N° Département"/>
            </w:textInput>
          </w:ffData>
        </w:fldChar>
      </w:r>
      <w:bookmarkStart w:id="67" w:name="Texte97"/>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 Département</w:t>
      </w:r>
      <w:r w:rsidR="003E64D2" w:rsidRPr="008F2605">
        <w:rPr>
          <w:highlight w:val="lightGray"/>
        </w:rPr>
        <w:fldChar w:fldCharType="end"/>
      </w:r>
      <w:bookmarkEnd w:id="67"/>
      <w:r w:rsidR="00E53DBD" w:rsidRPr="00CF1A7E">
        <w:rPr>
          <w:snapToGrid w:val="0"/>
        </w:rPr>
        <w:t xml:space="preserve">), le </w:t>
      </w:r>
      <w:r w:rsidR="003E64D2" w:rsidRPr="008F2605">
        <w:rPr>
          <w:snapToGrid w:val="0"/>
          <w:highlight w:val="lightGray"/>
        </w:rPr>
        <w:fldChar w:fldCharType="begin">
          <w:ffData>
            <w:name w:val="Texte38"/>
            <w:enabled/>
            <w:calcOnExit w:val="0"/>
            <w:statusText w:type="text" w:val="Code Arrêt."/>
            <w:textInput>
              <w:default w:val="Date Hypo"/>
            </w:textInput>
          </w:ffData>
        </w:fldChar>
      </w:r>
      <w:bookmarkStart w:id="68" w:name="Texte38"/>
      <w:r w:rsidR="00382E87" w:rsidRPr="008F2605">
        <w:rPr>
          <w:snapToGrid w:val="0"/>
          <w:highlight w:val="lightGray"/>
        </w:rPr>
        <w:instrText xml:space="preserve"> FORMTEXT </w:instrText>
      </w:r>
      <w:r w:rsidR="003E64D2" w:rsidRPr="008F2605">
        <w:rPr>
          <w:snapToGrid w:val="0"/>
          <w:highlight w:val="lightGray"/>
        </w:rPr>
      </w:r>
      <w:r w:rsidR="003E64D2" w:rsidRPr="008F2605">
        <w:rPr>
          <w:snapToGrid w:val="0"/>
          <w:highlight w:val="lightGray"/>
        </w:rPr>
        <w:fldChar w:fldCharType="separate"/>
      </w:r>
      <w:r w:rsidR="00503167" w:rsidRPr="008F2605">
        <w:rPr>
          <w:noProof/>
          <w:snapToGrid w:val="0"/>
          <w:highlight w:val="lightGray"/>
        </w:rPr>
        <w:t>Date Hypo</w:t>
      </w:r>
      <w:r w:rsidR="003E64D2" w:rsidRPr="008F2605">
        <w:rPr>
          <w:snapToGrid w:val="0"/>
          <w:highlight w:val="lightGray"/>
        </w:rPr>
        <w:fldChar w:fldCharType="end"/>
      </w:r>
      <w:bookmarkEnd w:id="68"/>
      <w:r w:rsidR="00E53DBD" w:rsidRPr="00CF1A7E">
        <w:rPr>
          <w:snapToGrid w:val="0"/>
        </w:rPr>
        <w:t>, dont l'original est demeuré ci-annexé après mention.</w:t>
      </w:r>
    </w:p>
    <w:p w:rsidR="00362709" w:rsidRDefault="00362709" w:rsidP="001346F8">
      <w:pPr>
        <w:pStyle w:val="ApalStyleparagraphes"/>
        <w:rPr>
          <w:snapToGrid w:val="0"/>
        </w:rPr>
      </w:pPr>
    </w:p>
    <w:p w:rsidR="00E53DBD" w:rsidRDefault="00E53DBD" w:rsidP="00805E47">
      <w:pPr>
        <w:pStyle w:val="Titre1Georgia10pt1"/>
      </w:pPr>
      <w:r w:rsidRPr="00CF1A7E">
        <w:t>PUBLICITÉ FONCIÈRE</w:t>
      </w:r>
    </w:p>
    <w:p w:rsidR="00E53DBD" w:rsidRDefault="00E53DBD" w:rsidP="001346F8">
      <w:pPr>
        <w:pStyle w:val="ApalStyleparagraphes"/>
      </w:pPr>
      <w:r w:rsidRPr="00CF1A7E">
        <w:t>L</w:t>
      </w:r>
      <w:r w:rsidR="006B101E">
        <w:t>a</w:t>
      </w:r>
      <w:r w:rsidRPr="00CF1A7E">
        <w:t xml:space="preserve"> présent</w:t>
      </w:r>
      <w:r w:rsidR="006B101E">
        <w:t>e</w:t>
      </w:r>
      <w:r w:rsidRPr="00CF1A7E">
        <w:t xml:space="preserve"> </w:t>
      </w:r>
      <w:r w:rsidR="001178C3">
        <w:t>autorisation</w:t>
      </w:r>
      <w:r w:rsidRPr="00CF1A7E">
        <w:t xml:space="preserve"> </w:t>
      </w:r>
      <w:r w:rsidR="007A10C3">
        <w:t xml:space="preserve">d’occupation temporaire </w:t>
      </w:r>
      <w:r w:rsidR="00EC2263">
        <w:t>est</w:t>
      </w:r>
      <w:r w:rsidR="00EC2263" w:rsidRPr="00CF1A7E">
        <w:t xml:space="preserve"> </w:t>
      </w:r>
      <w:r w:rsidRPr="00CF1A7E">
        <w:t>soumis</w:t>
      </w:r>
      <w:r w:rsidR="006B101E">
        <w:t>e</w:t>
      </w:r>
      <w:r w:rsidRPr="00CF1A7E">
        <w:t xml:space="preserve"> aux frais du </w:t>
      </w:r>
      <w:r w:rsidRPr="005B3EC6">
        <w:rPr>
          <w:b/>
          <w:smallCaps/>
          <w:sz w:val="20"/>
          <w:szCs w:val="20"/>
        </w:rPr>
        <w:t>bénéficiaire</w:t>
      </w:r>
      <w:r w:rsidRPr="00CF1A7E">
        <w:t>, à la formalité de publicité foncière à la conservation des Hypothèques dans les formes et conditions prévues par l'</w:t>
      </w:r>
      <w:r w:rsidR="00805E47">
        <w:t>A</w:t>
      </w:r>
      <w:r w:rsidRPr="00CF1A7E">
        <w:t>rticle 20 du Décret du 4 Janvier 1955 et l'article 68.1 du décret du 14</w:t>
      </w:r>
      <w:r w:rsidR="006B101E">
        <w:t> </w:t>
      </w:r>
      <w:r w:rsidR="00EC2263">
        <w:t>o</w:t>
      </w:r>
      <w:r w:rsidRPr="00CF1A7E">
        <w:t>ctobre 1955.</w:t>
      </w:r>
    </w:p>
    <w:p w:rsidR="00362709" w:rsidRDefault="00362709" w:rsidP="001346F8">
      <w:pPr>
        <w:pStyle w:val="ApalStyleparagraphes"/>
      </w:pPr>
    </w:p>
    <w:p w:rsidR="00767DEB" w:rsidRDefault="00767DEB" w:rsidP="00805E47">
      <w:pPr>
        <w:pStyle w:val="Titre1Georgia10pt1"/>
      </w:pPr>
      <w:r>
        <w:t>EFFET RELATIF</w:t>
      </w:r>
    </w:p>
    <w:p w:rsidR="00E53DBD" w:rsidRDefault="00893A44" w:rsidP="001346F8">
      <w:pPr>
        <w:pStyle w:val="ApalStyleparagraphes"/>
        <w:rPr>
          <w:snapToGrid w:val="0"/>
        </w:rPr>
      </w:pPr>
      <w:r w:rsidRPr="0000160D">
        <w:rPr>
          <w:snapToGrid w:val="0"/>
        </w:rPr>
        <w:t xml:space="preserve">Transfert de propriété par l'Etat au profit de la Région Bretagne aux termes d'un acte établi par France Domaine </w:t>
      </w:r>
      <w:r w:rsidR="003E64D2" w:rsidRPr="0000160D">
        <w:rPr>
          <w:snapToGrid w:val="0"/>
        </w:rPr>
        <w:fldChar w:fldCharType="begin">
          <w:ffData>
            <w:name w:val="Texte196"/>
            <w:enabled/>
            <w:calcOnExit w:val="0"/>
            <w:textInput>
              <w:default w:val="Ville"/>
            </w:textInput>
          </w:ffData>
        </w:fldChar>
      </w:r>
      <w:bookmarkStart w:id="69" w:name="Texte196"/>
      <w:r w:rsidRPr="0000160D">
        <w:rPr>
          <w:snapToGrid w:val="0"/>
        </w:rPr>
        <w:instrText xml:space="preserve"> FORMTEXT </w:instrText>
      </w:r>
      <w:r w:rsidR="003E64D2" w:rsidRPr="0000160D">
        <w:rPr>
          <w:snapToGrid w:val="0"/>
        </w:rPr>
      </w:r>
      <w:r w:rsidR="003E64D2" w:rsidRPr="0000160D">
        <w:rPr>
          <w:snapToGrid w:val="0"/>
        </w:rPr>
        <w:fldChar w:fldCharType="separate"/>
      </w:r>
      <w:r w:rsidR="00503167" w:rsidRPr="0000160D">
        <w:rPr>
          <w:noProof/>
          <w:snapToGrid w:val="0"/>
        </w:rPr>
        <w:t>Ville</w:t>
      </w:r>
      <w:r w:rsidR="003E64D2" w:rsidRPr="0000160D">
        <w:rPr>
          <w:snapToGrid w:val="0"/>
        </w:rPr>
        <w:fldChar w:fldCharType="end"/>
      </w:r>
      <w:bookmarkEnd w:id="69"/>
      <w:r w:rsidRPr="0000160D">
        <w:rPr>
          <w:snapToGrid w:val="0"/>
        </w:rPr>
        <w:t xml:space="preserve"> en date du </w:t>
      </w:r>
      <w:r w:rsidR="003E64D2" w:rsidRPr="0000160D">
        <w:rPr>
          <w:snapToGrid w:val="0"/>
        </w:rPr>
        <w:fldChar w:fldCharType="begin">
          <w:ffData>
            <w:name w:val="Texte197"/>
            <w:enabled/>
            <w:calcOnExit w:val="0"/>
            <w:textInput>
              <w:default w:val="Dt Acte France Domaine"/>
            </w:textInput>
          </w:ffData>
        </w:fldChar>
      </w:r>
      <w:bookmarkStart w:id="70" w:name="Texte197"/>
      <w:r w:rsidRPr="0000160D">
        <w:rPr>
          <w:snapToGrid w:val="0"/>
        </w:rPr>
        <w:instrText xml:space="preserve"> FORMTEXT </w:instrText>
      </w:r>
      <w:r w:rsidR="003E64D2" w:rsidRPr="0000160D">
        <w:rPr>
          <w:snapToGrid w:val="0"/>
        </w:rPr>
      </w:r>
      <w:r w:rsidR="003E64D2" w:rsidRPr="0000160D">
        <w:rPr>
          <w:snapToGrid w:val="0"/>
        </w:rPr>
        <w:fldChar w:fldCharType="separate"/>
      </w:r>
      <w:r w:rsidR="00503167" w:rsidRPr="0000160D">
        <w:rPr>
          <w:noProof/>
          <w:snapToGrid w:val="0"/>
        </w:rPr>
        <w:t>Dt Acte France Domaine</w:t>
      </w:r>
      <w:r w:rsidR="003E64D2" w:rsidRPr="0000160D">
        <w:rPr>
          <w:snapToGrid w:val="0"/>
        </w:rPr>
        <w:fldChar w:fldCharType="end"/>
      </w:r>
      <w:bookmarkEnd w:id="70"/>
      <w:r w:rsidRPr="0000160D">
        <w:rPr>
          <w:snapToGrid w:val="0"/>
        </w:rPr>
        <w:t xml:space="preserve"> </w:t>
      </w:r>
      <w:r w:rsidR="00E53DBD" w:rsidRPr="0000160D">
        <w:rPr>
          <w:snapToGrid w:val="0"/>
        </w:rPr>
        <w:t>publié</w:t>
      </w:r>
      <w:r w:rsidR="00E53DBD" w:rsidRPr="00CF1A7E">
        <w:rPr>
          <w:snapToGrid w:val="0"/>
        </w:rPr>
        <w:t xml:space="preserve"> au 1er bureau des hypothèques de </w:t>
      </w:r>
      <w:r w:rsidR="003E64D2" w:rsidRPr="008F2605">
        <w:rPr>
          <w:highlight w:val="lightGray"/>
        </w:rPr>
        <w:fldChar w:fldCharType="begin">
          <w:ffData>
            <w:name w:val="Texte98"/>
            <w:enabled/>
            <w:calcOnExit w:val="0"/>
            <w:textInput>
              <w:default w:val="Ville Hypo"/>
            </w:textInput>
          </w:ffData>
        </w:fldChar>
      </w:r>
      <w:bookmarkStart w:id="71" w:name="Texte98"/>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Ville Hypo</w:t>
      </w:r>
      <w:r w:rsidR="003E64D2" w:rsidRPr="008F2605">
        <w:rPr>
          <w:highlight w:val="lightGray"/>
        </w:rPr>
        <w:fldChar w:fldCharType="end"/>
      </w:r>
      <w:bookmarkEnd w:id="71"/>
      <w:r w:rsidR="00E53DBD" w:rsidRPr="00CF1A7E">
        <w:rPr>
          <w:snapToGrid w:val="0"/>
        </w:rPr>
        <w:t xml:space="preserve"> (</w:t>
      </w:r>
      <w:r w:rsidR="003E64D2" w:rsidRPr="008F2605">
        <w:rPr>
          <w:highlight w:val="lightGray"/>
        </w:rPr>
        <w:fldChar w:fldCharType="begin">
          <w:ffData>
            <w:name w:val="Texte99"/>
            <w:enabled/>
            <w:calcOnExit w:val="0"/>
            <w:textInput>
              <w:default w:val="N° Département"/>
            </w:textInput>
          </w:ffData>
        </w:fldChar>
      </w:r>
      <w:bookmarkStart w:id="72" w:name="Texte99"/>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 Département</w:t>
      </w:r>
      <w:r w:rsidR="003E64D2" w:rsidRPr="008F2605">
        <w:rPr>
          <w:highlight w:val="lightGray"/>
        </w:rPr>
        <w:fldChar w:fldCharType="end"/>
      </w:r>
      <w:bookmarkEnd w:id="72"/>
      <w:r w:rsidR="00E53DBD" w:rsidRPr="00CF1A7E">
        <w:rPr>
          <w:snapToGrid w:val="0"/>
        </w:rPr>
        <w:t xml:space="preserve">), le </w:t>
      </w:r>
      <w:r w:rsidR="003E64D2" w:rsidRPr="008F2605">
        <w:rPr>
          <w:highlight w:val="lightGray"/>
        </w:rPr>
        <w:fldChar w:fldCharType="begin">
          <w:ffData>
            <w:name w:val="Texte42"/>
            <w:enabled/>
            <w:calcOnExit w:val="0"/>
            <w:statusText w:type="text" w:val="Code Arrêt."/>
            <w:textInput>
              <w:default w:val="Date Publication Région"/>
            </w:textInput>
          </w:ffData>
        </w:fldChar>
      </w:r>
      <w:bookmarkStart w:id="73" w:name="Texte42"/>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Date Publication Région</w:t>
      </w:r>
      <w:r w:rsidR="003E64D2" w:rsidRPr="008F2605">
        <w:rPr>
          <w:highlight w:val="lightGray"/>
        </w:rPr>
        <w:fldChar w:fldCharType="end"/>
      </w:r>
      <w:bookmarkEnd w:id="73"/>
      <w:r w:rsidR="00E53DBD" w:rsidRPr="00CF1A7E">
        <w:rPr>
          <w:snapToGrid w:val="0"/>
        </w:rPr>
        <w:t xml:space="preserve"> , volume </w:t>
      </w:r>
      <w:r w:rsidR="003E64D2" w:rsidRPr="008F2605">
        <w:rPr>
          <w:highlight w:val="lightGray"/>
        </w:rPr>
        <w:fldChar w:fldCharType="begin">
          <w:ffData>
            <w:name w:val="Texte43"/>
            <w:enabled/>
            <w:calcOnExit w:val="0"/>
            <w:statusText w:type="text" w:val="Code Arrêt."/>
            <w:textInput>
              <w:default w:val="Volume Région"/>
            </w:textInput>
          </w:ffData>
        </w:fldChar>
      </w:r>
      <w:bookmarkStart w:id="74" w:name="Texte43"/>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Volume Région</w:t>
      </w:r>
      <w:r w:rsidR="003E64D2" w:rsidRPr="008F2605">
        <w:rPr>
          <w:highlight w:val="lightGray"/>
        </w:rPr>
        <w:fldChar w:fldCharType="end"/>
      </w:r>
      <w:bookmarkEnd w:id="74"/>
      <w:r w:rsidR="00E53DBD" w:rsidRPr="00CF1A7E">
        <w:rPr>
          <w:snapToGrid w:val="0"/>
        </w:rPr>
        <w:t xml:space="preserve"> n°</w:t>
      </w:r>
      <w:r w:rsidR="003E64D2" w:rsidRPr="008F2605">
        <w:rPr>
          <w:highlight w:val="lightGray"/>
        </w:rPr>
        <w:fldChar w:fldCharType="begin">
          <w:ffData>
            <w:name w:val="Texte44"/>
            <w:enabled/>
            <w:calcOnExit w:val="0"/>
            <w:statusText w:type="text" w:val="Code Arrêt."/>
            <w:textInput>
              <w:default w:val="N° de Volume Région"/>
            </w:textInput>
          </w:ffData>
        </w:fldChar>
      </w:r>
      <w:bookmarkStart w:id="75" w:name="Texte44"/>
      <w:r w:rsidR="00E53DBD"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 de Volume Région</w:t>
      </w:r>
      <w:r w:rsidR="003E64D2" w:rsidRPr="008F2605">
        <w:rPr>
          <w:highlight w:val="lightGray"/>
        </w:rPr>
        <w:fldChar w:fldCharType="end"/>
      </w:r>
      <w:bookmarkEnd w:id="75"/>
      <w:r w:rsidR="00E53DBD" w:rsidRPr="00CF1A7E">
        <w:rPr>
          <w:snapToGrid w:val="0"/>
        </w:rPr>
        <w:t>.</w:t>
      </w:r>
    </w:p>
    <w:p w:rsidR="00886156" w:rsidRDefault="00886156" w:rsidP="00805E47">
      <w:pPr>
        <w:pStyle w:val="Titre1Georgia10pt1"/>
      </w:pPr>
      <w:r>
        <w:lastRenderedPageBreak/>
        <w:t>ELECTION DE DOMICILE</w:t>
      </w:r>
    </w:p>
    <w:p w:rsidR="00886156" w:rsidRDefault="00886156" w:rsidP="001346F8">
      <w:pPr>
        <w:pStyle w:val="ApalStyleparagraphes"/>
      </w:pPr>
      <w:r w:rsidRPr="00155343">
        <w:t>Pour l'entière exécution des présentes et de tout ce qui s'y rattache, les parties font élection de domicile en leur siège et demeures respectives.</w:t>
      </w:r>
    </w:p>
    <w:p w:rsidR="00362709" w:rsidRDefault="00362709" w:rsidP="001346F8">
      <w:pPr>
        <w:pStyle w:val="ApalStyleparagraphes"/>
      </w:pPr>
    </w:p>
    <w:p w:rsidR="00E8695D" w:rsidRPr="00E915A5" w:rsidRDefault="00E8695D" w:rsidP="00805E47">
      <w:pPr>
        <w:pStyle w:val="Titre1Georgia10pt1"/>
      </w:pPr>
      <w:r>
        <w:t>CERTIFICATION D'IDENTITE</w:t>
      </w:r>
    </w:p>
    <w:p w:rsidR="00E8695D" w:rsidRDefault="00E8695D" w:rsidP="001346F8">
      <w:pPr>
        <w:pStyle w:val="ApalStyleparagraphes"/>
        <w:rPr>
          <w:snapToGrid w:val="0"/>
        </w:rPr>
      </w:pPr>
      <w:r w:rsidRPr="00CF1A7E">
        <w:rPr>
          <w:snapToGrid w:val="0"/>
        </w:rPr>
        <w:t>Le Notaire soussigné certifie que l’identité complète des parties dénommées dans la présent</w:t>
      </w:r>
      <w:r w:rsidR="001178C3">
        <w:rPr>
          <w:snapToGrid w:val="0"/>
        </w:rPr>
        <w:t>e</w:t>
      </w:r>
      <w:r w:rsidRPr="00CF1A7E">
        <w:rPr>
          <w:snapToGrid w:val="0"/>
        </w:rPr>
        <w:t xml:space="preserve"> </w:t>
      </w:r>
      <w:r w:rsidR="001178C3">
        <w:rPr>
          <w:snapToGrid w:val="0"/>
        </w:rPr>
        <w:t>autorisation</w:t>
      </w:r>
      <w:r w:rsidR="007A10C3">
        <w:rPr>
          <w:snapToGrid w:val="0"/>
        </w:rPr>
        <w:t xml:space="preserve"> d’occupation temporaire</w:t>
      </w:r>
      <w:r w:rsidRPr="00CF1A7E">
        <w:rPr>
          <w:snapToGrid w:val="0"/>
        </w:rPr>
        <w:t>, telle qu’elle est indiquée à la suite de leur nom, lui a été régulièrement justifiée au vue d’un extrait d’acte de naissance et notamment en ce qui concerne les personnes morales comparantes ou intervenantes éventuellement aux présentes sur le vu d’un extrait de leur inscription au Registre du Commerce et des Sociétés.</w:t>
      </w:r>
    </w:p>
    <w:p w:rsidR="00362709" w:rsidRPr="00CF1A7E" w:rsidRDefault="00362709" w:rsidP="001346F8">
      <w:pPr>
        <w:pStyle w:val="ApalStyleparagraphes"/>
        <w:rPr>
          <w:snapToGrid w:val="0"/>
        </w:rPr>
      </w:pPr>
    </w:p>
    <w:p w:rsidR="00E8695D" w:rsidRDefault="00E8695D" w:rsidP="00805E47">
      <w:pPr>
        <w:pStyle w:val="Titre1Georgia10pt1"/>
      </w:pPr>
      <w:r>
        <w:t>INFORMATION DES PRETEURS</w:t>
      </w:r>
    </w:p>
    <w:p w:rsidR="00E8695D" w:rsidRDefault="00E8695D" w:rsidP="001346F8">
      <w:pPr>
        <w:pStyle w:val="ApalStyleparagraphes"/>
      </w:pPr>
      <w:r w:rsidRPr="00155343">
        <w:t xml:space="preserve">Le </w:t>
      </w:r>
      <w:r w:rsidR="00F91087" w:rsidRPr="005B3EC6">
        <w:rPr>
          <w:b/>
          <w:smallCaps/>
          <w:sz w:val="20"/>
          <w:szCs w:val="20"/>
        </w:rPr>
        <w:t>bénéficiaire</w:t>
      </w:r>
      <w:r w:rsidR="00F91087" w:rsidRPr="00CF1A7E">
        <w:rPr>
          <w:snapToGrid w:val="0"/>
        </w:rPr>
        <w:t xml:space="preserve"> </w:t>
      </w:r>
      <w:r w:rsidRPr="00155343">
        <w:t>notifie le présent acte aux organismes préteurs concourant au financement de l’opération visée</w:t>
      </w:r>
      <w:r w:rsidR="00E40386">
        <w:t xml:space="preserve"> </w:t>
      </w:r>
      <w:r w:rsidR="00F91087">
        <w:t>par les</w:t>
      </w:r>
      <w:r w:rsidRPr="00155343">
        <w:t xml:space="preserve"> </w:t>
      </w:r>
      <w:r w:rsidR="00805E47">
        <w:t>A</w:t>
      </w:r>
      <w:r w:rsidR="0098540C">
        <w:t>rticles 10 à</w:t>
      </w:r>
      <w:r w:rsidR="00DA5C24">
        <w:t xml:space="preserve"> 14</w:t>
      </w:r>
      <w:r w:rsidRPr="00155343">
        <w:t>,</w:t>
      </w:r>
      <w:r w:rsidR="004A1574">
        <w:t xml:space="preserve"> </w:t>
      </w:r>
      <w:r w:rsidRPr="00155343">
        <w:t>bénéficiant des garanties réelles prévues par l’article L. 1311-6 du Code Général des Collectivités Territoriales.</w:t>
      </w:r>
    </w:p>
    <w:p w:rsidR="00362709" w:rsidRPr="00155343" w:rsidRDefault="00362709" w:rsidP="001346F8">
      <w:pPr>
        <w:pStyle w:val="ApalStyleparagraphes"/>
      </w:pPr>
    </w:p>
    <w:p w:rsidR="00E40386" w:rsidRPr="00E75C3C" w:rsidRDefault="00CE5426" w:rsidP="00805E47">
      <w:pPr>
        <w:pStyle w:val="Titre1Georgia10pt1"/>
      </w:pPr>
      <w:r>
        <w:t>ATTESTATION</w:t>
      </w:r>
    </w:p>
    <w:p w:rsidR="00E53DBD" w:rsidRDefault="00E53DBD" w:rsidP="001346F8">
      <w:pPr>
        <w:pStyle w:val="ApalStyleparagraphes"/>
        <w:rPr>
          <w:snapToGrid w:val="0"/>
        </w:rPr>
      </w:pPr>
      <w:r w:rsidRPr="00CF1A7E">
        <w:rPr>
          <w:snapToGrid w:val="0"/>
        </w:rPr>
        <w:t xml:space="preserve">Le Notaire soussigné atteste que la présente </w:t>
      </w:r>
      <w:r w:rsidR="001178C3">
        <w:rPr>
          <w:snapToGrid w:val="0"/>
        </w:rPr>
        <w:t>autorisation</w:t>
      </w:r>
      <w:r w:rsidRPr="00CF1A7E">
        <w:rPr>
          <w:snapToGrid w:val="0"/>
        </w:rPr>
        <w:t xml:space="preserve"> </w:t>
      </w:r>
      <w:r w:rsidR="007A10C3">
        <w:rPr>
          <w:snapToGrid w:val="0"/>
        </w:rPr>
        <w:t xml:space="preserve">d’occupation temporaire </w:t>
      </w:r>
      <w:r w:rsidRPr="00CF1A7E">
        <w:rPr>
          <w:snapToGrid w:val="0"/>
        </w:rPr>
        <w:t xml:space="preserve">rédigée sur </w:t>
      </w:r>
      <w:r w:rsidR="003E64D2" w:rsidRPr="008F2605">
        <w:rPr>
          <w:highlight w:val="lightGray"/>
        </w:rPr>
        <w:fldChar w:fldCharType="begin">
          <w:ffData>
            <w:name w:val=""/>
            <w:enabled/>
            <w:calcOnExit w:val="0"/>
            <w:statusText w:type="text" w:val="Code Arrêt."/>
            <w:textInput>
              <w:default w:val="Nombre de Pages"/>
            </w:textInput>
          </w:ffData>
        </w:fldChar>
      </w:r>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Nombre de Pages</w:t>
      </w:r>
      <w:r w:rsidR="003E64D2" w:rsidRPr="008F2605">
        <w:rPr>
          <w:highlight w:val="lightGray"/>
        </w:rPr>
        <w:fldChar w:fldCharType="end"/>
      </w:r>
      <w:r w:rsidRPr="00CF1A7E">
        <w:rPr>
          <w:snapToGrid w:val="0"/>
        </w:rPr>
        <w:t xml:space="preserve"> pages contient toutes les énonciations de l'acte nécessaires à la publication au fichier immobilier des droits réels et à l'assiette de tous salaires, impôts, droits et taxes.</w:t>
      </w:r>
    </w:p>
    <w:p w:rsidR="00362709" w:rsidRDefault="00362709" w:rsidP="001346F8">
      <w:pPr>
        <w:pStyle w:val="ApalStyleparagraphes"/>
        <w:rPr>
          <w:snapToGrid w:val="0"/>
        </w:rPr>
      </w:pPr>
    </w:p>
    <w:p w:rsidR="00BD4608" w:rsidRDefault="00BD4608" w:rsidP="00805E47">
      <w:pPr>
        <w:pStyle w:val="Titre1Georgia10pt1"/>
      </w:pPr>
      <w:r>
        <w:t>LITIGES</w:t>
      </w:r>
    </w:p>
    <w:p w:rsidR="00BD4608" w:rsidRDefault="00BD4608" w:rsidP="00E77C86">
      <w:pPr>
        <w:spacing w:after="40" w:line="264" w:lineRule="auto"/>
        <w:jc w:val="both"/>
        <w:rPr>
          <w:rFonts w:ascii="Georgia" w:hAnsi="Georgia" w:cs="Arial"/>
          <w:sz w:val="22"/>
          <w:szCs w:val="22"/>
        </w:rPr>
      </w:pPr>
      <w:r>
        <w:rPr>
          <w:rFonts w:ascii="Georgia" w:hAnsi="Georgia" w:cs="Arial"/>
          <w:sz w:val="22"/>
          <w:szCs w:val="22"/>
        </w:rPr>
        <w:t xml:space="preserve">A défaut d’accord amiable, les contestations qui s’élèveront au sujet de l’interprétation et de l’exécution de la présente </w:t>
      </w:r>
      <w:r w:rsidR="007A10C3">
        <w:rPr>
          <w:rFonts w:ascii="Georgia" w:hAnsi="Georgia" w:cs="Arial"/>
          <w:sz w:val="22"/>
          <w:szCs w:val="22"/>
        </w:rPr>
        <w:t>autorisation d’occupation temporaire</w:t>
      </w:r>
      <w:r w:rsidR="00EC2263">
        <w:rPr>
          <w:rFonts w:ascii="Georgia" w:hAnsi="Georgia" w:cs="Arial"/>
          <w:sz w:val="22"/>
          <w:szCs w:val="22"/>
        </w:rPr>
        <w:t xml:space="preserve"> s</w:t>
      </w:r>
      <w:r w:rsidR="009D027F">
        <w:rPr>
          <w:rFonts w:ascii="Georgia" w:hAnsi="Georgia" w:cs="Arial"/>
          <w:sz w:val="22"/>
          <w:szCs w:val="22"/>
        </w:rPr>
        <w:t>er</w:t>
      </w:r>
      <w:r w:rsidR="00EC2263">
        <w:rPr>
          <w:rFonts w:ascii="Georgia" w:hAnsi="Georgia" w:cs="Arial"/>
          <w:sz w:val="22"/>
          <w:szCs w:val="22"/>
        </w:rPr>
        <w:t>o</w:t>
      </w:r>
      <w:r>
        <w:rPr>
          <w:rFonts w:ascii="Georgia" w:hAnsi="Georgia" w:cs="Arial"/>
          <w:sz w:val="22"/>
          <w:szCs w:val="22"/>
        </w:rPr>
        <w:t>nt portées devant le tribunal administratif de Rennes.</w:t>
      </w:r>
    </w:p>
    <w:p w:rsidR="00362709" w:rsidRPr="00B30353" w:rsidRDefault="00362709" w:rsidP="00E77C86">
      <w:pPr>
        <w:spacing w:after="40" w:line="264" w:lineRule="auto"/>
        <w:jc w:val="both"/>
        <w:rPr>
          <w:rFonts w:ascii="Georgia" w:hAnsi="Georgia" w:cs="Arial"/>
          <w:sz w:val="22"/>
          <w:szCs w:val="22"/>
        </w:rPr>
      </w:pPr>
    </w:p>
    <w:p w:rsidR="009F54C8" w:rsidRDefault="009F54C8" w:rsidP="00805E47">
      <w:pPr>
        <w:pStyle w:val="Titre1Georgia10pt1"/>
      </w:pPr>
      <w:r>
        <w:t>DELIVRANCE DES COPIES AUTHENTIQUES</w:t>
      </w:r>
    </w:p>
    <w:p w:rsidR="009F54C8" w:rsidRPr="00CF1A7E" w:rsidRDefault="00CA57B0" w:rsidP="001346F8">
      <w:pPr>
        <w:pStyle w:val="ApalStyleparagraphes"/>
        <w:rPr>
          <w:snapToGrid w:val="0"/>
        </w:rPr>
      </w:pPr>
      <w:r w:rsidRPr="00CF1A7E">
        <w:rPr>
          <w:snapToGrid w:val="0"/>
        </w:rPr>
        <w:t>Une</w:t>
      </w:r>
      <w:r w:rsidR="009F54C8" w:rsidRPr="00CF1A7E">
        <w:rPr>
          <w:snapToGrid w:val="0"/>
        </w:rPr>
        <w:t xml:space="preserve"> pour le </w:t>
      </w:r>
      <w:r w:rsidR="009F54C8" w:rsidRPr="00CF1A7E">
        <w:rPr>
          <w:snapToGrid w:val="0"/>
        </w:rPr>
        <w:tab/>
      </w:r>
      <w:r w:rsidR="009F54C8" w:rsidRPr="005B3EC6">
        <w:rPr>
          <w:b/>
          <w:smallCaps/>
          <w:sz w:val="20"/>
          <w:szCs w:val="20"/>
        </w:rPr>
        <w:t>concédant</w:t>
      </w:r>
      <w:r w:rsidR="009F54C8" w:rsidRPr="00CF1A7E">
        <w:rPr>
          <w:snapToGrid w:val="0"/>
        </w:rPr>
        <w:t>,</w:t>
      </w:r>
    </w:p>
    <w:p w:rsidR="009F54C8" w:rsidRPr="00CF1A7E" w:rsidRDefault="00CA57B0" w:rsidP="001346F8">
      <w:pPr>
        <w:pStyle w:val="ApalStyleparagraphes"/>
        <w:rPr>
          <w:snapToGrid w:val="0"/>
        </w:rPr>
      </w:pPr>
      <w:r w:rsidRPr="00CF1A7E">
        <w:rPr>
          <w:snapToGrid w:val="0"/>
        </w:rPr>
        <w:t>Une</w:t>
      </w:r>
      <w:r w:rsidR="009F54C8" w:rsidRPr="00CF1A7E">
        <w:rPr>
          <w:snapToGrid w:val="0"/>
        </w:rPr>
        <w:t xml:space="preserve"> pour le </w:t>
      </w:r>
      <w:r w:rsidR="009F54C8" w:rsidRPr="00CF1A7E">
        <w:rPr>
          <w:snapToGrid w:val="0"/>
        </w:rPr>
        <w:tab/>
      </w:r>
      <w:r w:rsidR="009F54C8" w:rsidRPr="0032605D">
        <w:rPr>
          <w:b/>
          <w:smallCaps/>
          <w:sz w:val="20"/>
          <w:szCs w:val="20"/>
        </w:rPr>
        <w:t>concessionnaire</w:t>
      </w:r>
      <w:r w:rsidR="009F54C8" w:rsidRPr="00CF1A7E">
        <w:rPr>
          <w:snapToGrid w:val="0"/>
        </w:rPr>
        <w:t>,</w:t>
      </w:r>
    </w:p>
    <w:p w:rsidR="009F54C8" w:rsidRDefault="00CA57B0" w:rsidP="001346F8">
      <w:pPr>
        <w:pStyle w:val="ApalStyleparagraphes"/>
        <w:rPr>
          <w:b/>
          <w:snapToGrid w:val="0"/>
        </w:rPr>
      </w:pPr>
      <w:r w:rsidRPr="00CF1A7E">
        <w:rPr>
          <w:snapToGrid w:val="0"/>
        </w:rPr>
        <w:t>Une</w:t>
      </w:r>
      <w:r w:rsidR="009F54C8" w:rsidRPr="00CF1A7E">
        <w:rPr>
          <w:snapToGrid w:val="0"/>
        </w:rPr>
        <w:t xml:space="preserve"> pour le </w:t>
      </w:r>
      <w:r w:rsidR="009F54C8" w:rsidRPr="00CF1A7E">
        <w:rPr>
          <w:snapToGrid w:val="0"/>
        </w:rPr>
        <w:tab/>
      </w:r>
      <w:r w:rsidR="009F54C8" w:rsidRPr="005B3EC6">
        <w:rPr>
          <w:b/>
          <w:smallCaps/>
          <w:sz w:val="20"/>
          <w:szCs w:val="20"/>
        </w:rPr>
        <w:t>bénéficiaire</w:t>
      </w:r>
      <w:r w:rsidR="009F54C8" w:rsidRPr="00CF1A7E">
        <w:rPr>
          <w:b/>
          <w:snapToGrid w:val="0"/>
        </w:rPr>
        <w:t>.</w:t>
      </w:r>
    </w:p>
    <w:p w:rsidR="00362709" w:rsidRPr="00B24BF5" w:rsidRDefault="00362709" w:rsidP="001346F8">
      <w:pPr>
        <w:pStyle w:val="ApalStyleparagraphes"/>
        <w:rPr>
          <w:snapToGrid w:val="0"/>
        </w:rPr>
      </w:pPr>
    </w:p>
    <w:p w:rsidR="00F525C8" w:rsidRPr="00D3224E" w:rsidRDefault="00F525C8" w:rsidP="001346F8">
      <w:pPr>
        <w:pStyle w:val="ApalStyleparagraphes"/>
        <w:rPr>
          <w:b/>
          <w:snapToGrid w:val="0"/>
          <w:sz w:val="20"/>
          <w:szCs w:val="20"/>
        </w:rPr>
      </w:pPr>
    </w:p>
    <w:tbl>
      <w:tblPr>
        <w:tblW w:w="9360" w:type="dxa"/>
        <w:tblInd w:w="-792" w:type="dxa"/>
        <w:tblLayout w:type="fixed"/>
        <w:tblLook w:val="01E0" w:firstRow="1" w:lastRow="1" w:firstColumn="1" w:lastColumn="1" w:noHBand="0" w:noVBand="0"/>
      </w:tblPr>
      <w:tblGrid>
        <w:gridCol w:w="4860"/>
        <w:gridCol w:w="4500"/>
      </w:tblGrid>
      <w:tr w:rsidR="00F525C8" w:rsidRPr="00D3224E">
        <w:trPr>
          <w:trHeight w:hRule="exact" w:val="680"/>
        </w:trPr>
        <w:tc>
          <w:tcPr>
            <w:tcW w:w="4860" w:type="dxa"/>
          </w:tcPr>
          <w:p w:rsidR="007818F0" w:rsidRPr="00D3224E" w:rsidRDefault="007818F0" w:rsidP="002E4A73">
            <w:pPr>
              <w:tabs>
                <w:tab w:val="center" w:pos="2592"/>
              </w:tabs>
              <w:rPr>
                <w:rFonts w:ascii="Georgia" w:hAnsi="Georgia" w:cs="Arial"/>
                <w:sz w:val="22"/>
                <w:szCs w:val="22"/>
              </w:rPr>
            </w:pPr>
            <w:r w:rsidRPr="00D3224E">
              <w:rPr>
                <w:rFonts w:ascii="Georgia" w:hAnsi="Georgia" w:cs="Arial"/>
                <w:sz w:val="22"/>
                <w:szCs w:val="22"/>
              </w:rPr>
              <w:t>A</w:t>
            </w:r>
            <w:r w:rsidR="00E71613" w:rsidRPr="00D3224E">
              <w:rPr>
                <w:rFonts w:ascii="Georgia" w:hAnsi="Georgia" w:cs="Arial"/>
                <w:sz w:val="22"/>
                <w:szCs w:val="22"/>
              </w:rPr>
              <w:t xml:space="preserve"> RENNES</w:t>
            </w:r>
            <w:r w:rsidRPr="00D3224E">
              <w:rPr>
                <w:rFonts w:ascii="Georgia" w:hAnsi="Georgia" w:cs="Arial"/>
                <w:sz w:val="22"/>
                <w:szCs w:val="22"/>
              </w:rPr>
              <w:tab/>
              <w:t>Le</w:t>
            </w:r>
          </w:p>
        </w:tc>
        <w:tc>
          <w:tcPr>
            <w:tcW w:w="4500" w:type="dxa"/>
          </w:tcPr>
          <w:p w:rsidR="007818F0" w:rsidRPr="00D3224E" w:rsidRDefault="007818F0" w:rsidP="00CE5426">
            <w:pPr>
              <w:tabs>
                <w:tab w:val="center" w:pos="2232"/>
              </w:tabs>
              <w:ind w:right="669"/>
              <w:rPr>
                <w:rFonts w:ascii="Georgia" w:hAnsi="Georgia" w:cs="Arial"/>
                <w:sz w:val="22"/>
                <w:szCs w:val="22"/>
              </w:rPr>
            </w:pPr>
            <w:r w:rsidRPr="00D3224E">
              <w:rPr>
                <w:rFonts w:ascii="Georgia" w:hAnsi="Georgia" w:cs="Arial"/>
                <w:sz w:val="22"/>
                <w:szCs w:val="22"/>
              </w:rPr>
              <w:t>A</w:t>
            </w:r>
            <w:r w:rsidRPr="00D3224E">
              <w:rPr>
                <w:rFonts w:ascii="Georgia" w:hAnsi="Georgia" w:cs="Arial"/>
                <w:sz w:val="22"/>
                <w:szCs w:val="22"/>
              </w:rPr>
              <w:tab/>
              <w:t>Le</w:t>
            </w:r>
          </w:p>
        </w:tc>
      </w:tr>
      <w:tr w:rsidR="00F525C8" w:rsidRPr="00D3224E">
        <w:tc>
          <w:tcPr>
            <w:tcW w:w="4860" w:type="dxa"/>
          </w:tcPr>
          <w:p w:rsidR="007818F0" w:rsidRPr="00D3224E" w:rsidRDefault="00F525C8" w:rsidP="00CE5426">
            <w:pPr>
              <w:pStyle w:val="ApalStyleparagraphes"/>
              <w:jc w:val="center"/>
              <w:rPr>
                <w:b/>
                <w:snapToGrid w:val="0"/>
                <w:sz w:val="20"/>
                <w:szCs w:val="20"/>
              </w:rPr>
            </w:pPr>
            <w:r w:rsidRPr="00D3224E">
              <w:t>Pour le Président de la Région Bretagne</w:t>
            </w:r>
          </w:p>
        </w:tc>
        <w:tc>
          <w:tcPr>
            <w:tcW w:w="4500" w:type="dxa"/>
          </w:tcPr>
          <w:p w:rsidR="007818F0" w:rsidRPr="00D3224E" w:rsidRDefault="003E64D2" w:rsidP="00CE5426">
            <w:pPr>
              <w:jc w:val="center"/>
              <w:rPr>
                <w:rFonts w:ascii="Georgia" w:hAnsi="Georgia" w:cs="Arial"/>
                <w:sz w:val="22"/>
                <w:szCs w:val="22"/>
              </w:rPr>
            </w:pPr>
            <w:r w:rsidRPr="00D3224E">
              <w:rPr>
                <w:rFonts w:ascii="Georgia" w:hAnsi="Georgia" w:cs="Arial"/>
                <w:sz w:val="22"/>
                <w:szCs w:val="22"/>
              </w:rPr>
              <w:fldChar w:fldCharType="begin">
                <w:ffData>
                  <w:name w:val="Texte106"/>
                  <w:enabled/>
                  <w:calcOnExit w:val="0"/>
                  <w:textInput>
                    <w:default w:val="Titre"/>
                  </w:textInput>
                </w:ffData>
              </w:fldChar>
            </w:r>
            <w:r w:rsidR="007818F0" w:rsidRPr="00D3224E">
              <w:rPr>
                <w:rFonts w:ascii="Georgia" w:hAnsi="Georgia" w:cs="Arial"/>
                <w:sz w:val="22"/>
                <w:szCs w:val="22"/>
              </w:rPr>
              <w:instrText xml:space="preserve"> FORMTEXT </w:instrText>
            </w:r>
            <w:r w:rsidRPr="00D3224E">
              <w:rPr>
                <w:rFonts w:ascii="Georgia" w:hAnsi="Georgia" w:cs="Arial"/>
                <w:sz w:val="22"/>
                <w:szCs w:val="22"/>
              </w:rPr>
            </w:r>
            <w:r w:rsidRPr="00D3224E">
              <w:rPr>
                <w:rFonts w:ascii="Georgia" w:hAnsi="Georgia" w:cs="Arial"/>
                <w:sz w:val="22"/>
                <w:szCs w:val="22"/>
              </w:rPr>
              <w:fldChar w:fldCharType="separate"/>
            </w:r>
            <w:r w:rsidR="007818F0" w:rsidRPr="00D3224E">
              <w:rPr>
                <w:rFonts w:ascii="Georgia" w:hAnsi="Georgia" w:cs="Arial"/>
                <w:noProof/>
                <w:sz w:val="22"/>
                <w:szCs w:val="22"/>
              </w:rPr>
              <w:t>Titre</w:t>
            </w:r>
            <w:r w:rsidRPr="00D3224E">
              <w:rPr>
                <w:rFonts w:ascii="Georgia" w:hAnsi="Georgia" w:cs="Arial"/>
                <w:sz w:val="22"/>
                <w:szCs w:val="22"/>
              </w:rPr>
              <w:fldChar w:fldCharType="end"/>
            </w:r>
            <w:r w:rsidR="007818F0" w:rsidRPr="00D3224E">
              <w:rPr>
                <w:rFonts w:ascii="Georgia" w:hAnsi="Georgia" w:cs="Arial"/>
                <w:sz w:val="22"/>
                <w:szCs w:val="22"/>
              </w:rPr>
              <w:t xml:space="preserve"> </w:t>
            </w:r>
            <w:r w:rsidRPr="00D3224E">
              <w:rPr>
                <w:rFonts w:ascii="Georgia" w:hAnsi="Georgia" w:cs="Arial"/>
                <w:sz w:val="22"/>
                <w:szCs w:val="22"/>
              </w:rPr>
              <w:fldChar w:fldCharType="begin">
                <w:ffData>
                  <w:name w:val=""/>
                  <w:enabled/>
                  <w:calcOnExit w:val="0"/>
                  <w:textInput>
                    <w:default w:val="Représentant Bénéficiaire"/>
                  </w:textInput>
                </w:ffData>
              </w:fldChar>
            </w:r>
            <w:r w:rsidR="007818F0" w:rsidRPr="00D3224E">
              <w:rPr>
                <w:rFonts w:ascii="Georgia" w:hAnsi="Georgia" w:cs="Arial"/>
                <w:sz w:val="22"/>
                <w:szCs w:val="22"/>
              </w:rPr>
              <w:instrText xml:space="preserve"> FORMTEXT </w:instrText>
            </w:r>
            <w:r w:rsidRPr="00D3224E">
              <w:rPr>
                <w:rFonts w:ascii="Georgia" w:hAnsi="Georgia" w:cs="Arial"/>
                <w:sz w:val="22"/>
                <w:szCs w:val="22"/>
              </w:rPr>
            </w:r>
            <w:r w:rsidRPr="00D3224E">
              <w:rPr>
                <w:rFonts w:ascii="Georgia" w:hAnsi="Georgia" w:cs="Arial"/>
                <w:sz w:val="22"/>
                <w:szCs w:val="22"/>
              </w:rPr>
              <w:fldChar w:fldCharType="separate"/>
            </w:r>
            <w:r w:rsidR="007818F0" w:rsidRPr="00D3224E">
              <w:rPr>
                <w:rFonts w:ascii="Georgia" w:hAnsi="Georgia" w:cs="Arial"/>
                <w:noProof/>
                <w:sz w:val="22"/>
                <w:szCs w:val="22"/>
              </w:rPr>
              <w:t>Représentant Bénéficiaire</w:t>
            </w:r>
            <w:r w:rsidRPr="00D3224E">
              <w:rPr>
                <w:rFonts w:ascii="Georgia" w:hAnsi="Georgia" w:cs="Arial"/>
                <w:sz w:val="22"/>
                <w:szCs w:val="22"/>
              </w:rPr>
              <w:fldChar w:fldCharType="end"/>
            </w:r>
          </w:p>
        </w:tc>
      </w:tr>
      <w:tr w:rsidR="00F525C8" w:rsidRPr="00D3224E">
        <w:tc>
          <w:tcPr>
            <w:tcW w:w="4860" w:type="dxa"/>
          </w:tcPr>
          <w:p w:rsidR="007818F0" w:rsidRPr="00D3224E" w:rsidRDefault="007818F0" w:rsidP="002E4A73">
            <w:pPr>
              <w:jc w:val="center"/>
              <w:rPr>
                <w:rFonts w:ascii="Georgia" w:hAnsi="Georgia" w:cs="Arial"/>
                <w:sz w:val="22"/>
                <w:szCs w:val="22"/>
              </w:rPr>
            </w:pPr>
            <w:r w:rsidRPr="00D3224E">
              <w:rPr>
                <w:rFonts w:ascii="Georgia" w:hAnsi="Georgia" w:cs="Arial"/>
                <w:sz w:val="22"/>
                <w:szCs w:val="22"/>
              </w:rPr>
              <w:t xml:space="preserve">Le </w:t>
            </w:r>
            <w:r w:rsidRPr="00D3224E">
              <w:rPr>
                <w:b/>
                <w:smallCaps/>
                <w:sz w:val="20"/>
                <w:szCs w:val="20"/>
              </w:rPr>
              <w:t>conc</w:t>
            </w:r>
            <w:r w:rsidR="00F525C8" w:rsidRPr="00D3224E">
              <w:rPr>
                <w:b/>
                <w:smallCaps/>
                <w:sz w:val="20"/>
                <w:szCs w:val="20"/>
              </w:rPr>
              <w:t>édant</w:t>
            </w:r>
          </w:p>
        </w:tc>
        <w:tc>
          <w:tcPr>
            <w:tcW w:w="4500" w:type="dxa"/>
          </w:tcPr>
          <w:p w:rsidR="007818F0" w:rsidRPr="00D3224E" w:rsidRDefault="007818F0" w:rsidP="002E4A73">
            <w:pPr>
              <w:jc w:val="center"/>
              <w:rPr>
                <w:rFonts w:ascii="Georgia" w:hAnsi="Georgia" w:cs="Arial"/>
                <w:sz w:val="22"/>
                <w:szCs w:val="22"/>
              </w:rPr>
            </w:pPr>
            <w:r w:rsidRPr="00D3224E">
              <w:rPr>
                <w:rFonts w:ascii="Georgia" w:hAnsi="Georgia" w:cs="Arial"/>
                <w:sz w:val="22"/>
                <w:szCs w:val="22"/>
              </w:rPr>
              <w:t xml:space="preserve">Le </w:t>
            </w:r>
            <w:r w:rsidRPr="00D3224E">
              <w:rPr>
                <w:b/>
                <w:smallCaps/>
                <w:sz w:val="20"/>
                <w:szCs w:val="20"/>
              </w:rPr>
              <w:t>bénéficiaire</w:t>
            </w:r>
          </w:p>
        </w:tc>
      </w:tr>
    </w:tbl>
    <w:p w:rsidR="00E77C86" w:rsidRPr="00D3224E" w:rsidRDefault="00E77C86" w:rsidP="007818F0">
      <w:pPr>
        <w:spacing w:after="960"/>
        <w:jc w:val="both"/>
        <w:rPr>
          <w:rFonts w:ascii="Georgia" w:hAnsi="Georgia" w:cs="Arial"/>
          <w:sz w:val="22"/>
          <w:szCs w:val="22"/>
        </w:rPr>
      </w:pPr>
    </w:p>
    <w:tbl>
      <w:tblPr>
        <w:tblW w:w="0" w:type="auto"/>
        <w:tblInd w:w="1548" w:type="dxa"/>
        <w:tblLook w:val="01E0" w:firstRow="1" w:lastRow="1" w:firstColumn="1" w:lastColumn="1" w:noHBand="0" w:noVBand="0"/>
      </w:tblPr>
      <w:tblGrid>
        <w:gridCol w:w="5040"/>
      </w:tblGrid>
      <w:tr w:rsidR="007818F0" w:rsidRPr="00D3224E">
        <w:trPr>
          <w:trHeight w:hRule="exact" w:val="680"/>
        </w:trPr>
        <w:tc>
          <w:tcPr>
            <w:tcW w:w="5040" w:type="dxa"/>
          </w:tcPr>
          <w:p w:rsidR="007818F0" w:rsidRPr="00D3224E" w:rsidRDefault="007818F0" w:rsidP="002E4A73">
            <w:pPr>
              <w:tabs>
                <w:tab w:val="center" w:pos="2772"/>
              </w:tabs>
              <w:rPr>
                <w:rFonts w:ascii="Georgia" w:hAnsi="Georgia" w:cs="Arial"/>
                <w:sz w:val="22"/>
                <w:szCs w:val="22"/>
              </w:rPr>
            </w:pPr>
            <w:r w:rsidRPr="00D3224E">
              <w:rPr>
                <w:rFonts w:ascii="Georgia" w:hAnsi="Georgia" w:cs="Arial"/>
                <w:sz w:val="22"/>
                <w:szCs w:val="22"/>
              </w:rPr>
              <w:lastRenderedPageBreak/>
              <w:t>Vu à</w:t>
            </w:r>
            <w:r w:rsidR="00E71613" w:rsidRPr="00D3224E">
              <w:rPr>
                <w:rFonts w:ascii="Georgia" w:hAnsi="Georgia" w:cs="Arial"/>
                <w:sz w:val="22"/>
                <w:szCs w:val="22"/>
              </w:rPr>
              <w:tab/>
            </w:r>
            <w:r w:rsidRPr="00D3224E">
              <w:rPr>
                <w:rFonts w:ascii="Georgia" w:hAnsi="Georgia" w:cs="Arial"/>
                <w:sz w:val="22"/>
                <w:szCs w:val="22"/>
              </w:rPr>
              <w:tab/>
              <w:t>Le</w:t>
            </w:r>
          </w:p>
        </w:tc>
      </w:tr>
      <w:tr w:rsidR="007818F0" w:rsidRPr="00D3224E">
        <w:tc>
          <w:tcPr>
            <w:tcW w:w="5040" w:type="dxa"/>
          </w:tcPr>
          <w:p w:rsidR="007818F0" w:rsidRPr="00D3224E" w:rsidRDefault="000271FC" w:rsidP="002E4A73">
            <w:pPr>
              <w:jc w:val="center"/>
              <w:rPr>
                <w:rFonts w:ascii="Georgia" w:hAnsi="Georgia" w:cs="Arial"/>
                <w:sz w:val="22"/>
                <w:szCs w:val="22"/>
              </w:rPr>
            </w:pPr>
            <w:r>
              <w:rPr>
                <w:rFonts w:ascii="Georgia" w:hAnsi="Georgia" w:cs="Arial"/>
                <w:sz w:val="22"/>
                <w:szCs w:val="22"/>
              </w:rPr>
              <w:t>Le Directeur de la SEM LORIENT-KEROMAN</w:t>
            </w:r>
          </w:p>
        </w:tc>
      </w:tr>
      <w:tr w:rsidR="007818F0" w:rsidRPr="00D3224E">
        <w:tc>
          <w:tcPr>
            <w:tcW w:w="5040" w:type="dxa"/>
          </w:tcPr>
          <w:p w:rsidR="007818F0" w:rsidRPr="00D3224E" w:rsidRDefault="007818F0" w:rsidP="002E4A73">
            <w:pPr>
              <w:jc w:val="center"/>
              <w:rPr>
                <w:rFonts w:ascii="Georgia" w:hAnsi="Georgia" w:cs="Arial"/>
                <w:sz w:val="22"/>
                <w:szCs w:val="22"/>
              </w:rPr>
            </w:pPr>
            <w:r w:rsidRPr="00D3224E">
              <w:rPr>
                <w:rFonts w:ascii="Georgia" w:hAnsi="Georgia" w:cs="Arial"/>
                <w:sz w:val="22"/>
                <w:szCs w:val="22"/>
              </w:rPr>
              <w:t xml:space="preserve">Visa du </w:t>
            </w:r>
            <w:r w:rsidR="00F525C8" w:rsidRPr="00D3224E">
              <w:rPr>
                <w:b/>
                <w:smallCaps/>
                <w:sz w:val="20"/>
                <w:szCs w:val="20"/>
              </w:rPr>
              <w:t>concessionnaire</w:t>
            </w:r>
          </w:p>
        </w:tc>
      </w:tr>
    </w:tbl>
    <w:p w:rsidR="00B310B2" w:rsidRDefault="00B310B2" w:rsidP="001346F8">
      <w:pPr>
        <w:pStyle w:val="ApalStyleparagraphes"/>
        <w:rPr>
          <w:b/>
          <w:snapToGrid w:val="0"/>
          <w:sz w:val="20"/>
          <w:szCs w:val="20"/>
        </w:rPr>
        <w:sectPr w:rsidR="00B310B2" w:rsidSect="00C473BA">
          <w:headerReference w:type="even" r:id="rId9"/>
          <w:pgSz w:w="11906" w:h="16838" w:code="9"/>
          <w:pgMar w:top="1418" w:right="851" w:bottom="1418" w:left="2835" w:header="720" w:footer="720" w:gutter="0"/>
          <w:cols w:space="708"/>
          <w:docGrid w:linePitch="360"/>
        </w:sectPr>
      </w:pPr>
    </w:p>
    <w:p w:rsidR="003901B8" w:rsidRPr="00D3224E" w:rsidRDefault="003901B8" w:rsidP="001346F8">
      <w:pPr>
        <w:pStyle w:val="ApalStyleparagraphes"/>
        <w:rPr>
          <w:b/>
          <w:snapToGrid w:val="0"/>
          <w:sz w:val="20"/>
          <w:szCs w:val="20"/>
        </w:rPr>
      </w:pPr>
    </w:p>
    <w:p w:rsidR="003B040B" w:rsidRPr="003B040B" w:rsidRDefault="003B040B" w:rsidP="001346F8">
      <w:pPr>
        <w:pStyle w:val="ApalStyleparagraphes"/>
        <w:rPr>
          <w:b/>
          <w:snapToGrid w:val="0"/>
          <w:sz w:val="20"/>
          <w:szCs w:val="20"/>
          <w:u w:val="single"/>
        </w:rPr>
      </w:pPr>
      <w:r>
        <w:rPr>
          <w:b/>
          <w:snapToGrid w:val="0"/>
          <w:sz w:val="20"/>
          <w:szCs w:val="20"/>
        </w:rPr>
        <w:t>ANNEXES</w:t>
      </w:r>
    </w:p>
    <w:p w:rsidR="003B040B" w:rsidRDefault="00B16224" w:rsidP="003B040B">
      <w:pPr>
        <w:pStyle w:val="ApalStyleparagraphes"/>
        <w:numPr>
          <w:ilvl w:val="0"/>
          <w:numId w:val="9"/>
        </w:numPr>
        <w:rPr>
          <w:snapToGrid w:val="0"/>
        </w:rPr>
      </w:pPr>
      <w:r>
        <w:rPr>
          <w:snapToGrid w:val="0"/>
        </w:rPr>
        <w:t xml:space="preserve">Annexe n°1 : </w:t>
      </w:r>
      <w:r w:rsidR="003B040B">
        <w:rPr>
          <w:snapToGrid w:val="0"/>
        </w:rPr>
        <w:t xml:space="preserve">Plan cadastral du </w:t>
      </w:r>
      <w:r w:rsidR="00535C7D">
        <w:rPr>
          <w:snapToGrid w:val="0"/>
        </w:rPr>
        <w:t>terrain</w:t>
      </w:r>
      <w:r w:rsidR="003B040B">
        <w:rPr>
          <w:snapToGrid w:val="0"/>
        </w:rPr>
        <w:t xml:space="preserve"> objet de l’autorisation</w:t>
      </w:r>
    </w:p>
    <w:p w:rsidR="003B040B" w:rsidRDefault="007E72EA" w:rsidP="002D3455">
      <w:pPr>
        <w:pStyle w:val="ApalStyleparagraphes"/>
        <w:numPr>
          <w:ilvl w:val="0"/>
          <w:numId w:val="9"/>
        </w:numPr>
        <w:jc w:val="left"/>
        <w:rPr>
          <w:snapToGrid w:val="0"/>
        </w:rPr>
      </w:pPr>
      <w:r>
        <w:rPr>
          <w:snapToGrid w:val="0"/>
        </w:rPr>
        <w:t xml:space="preserve">Annexe n°2 : </w:t>
      </w:r>
      <w:r w:rsidR="00535C7D">
        <w:rPr>
          <w:snapToGrid w:val="0"/>
        </w:rPr>
        <w:t>Plan de l'ouvrage, construction ou installation édifié, modifié ou étendu</w:t>
      </w:r>
    </w:p>
    <w:p w:rsidR="003B040B" w:rsidRDefault="007E72EA" w:rsidP="002D3455">
      <w:pPr>
        <w:pStyle w:val="ApalStyleparagraphes"/>
        <w:numPr>
          <w:ilvl w:val="0"/>
          <w:numId w:val="9"/>
        </w:numPr>
        <w:jc w:val="left"/>
        <w:rPr>
          <w:snapToGrid w:val="0"/>
        </w:rPr>
      </w:pPr>
      <w:r>
        <w:rPr>
          <w:snapToGrid w:val="0"/>
        </w:rPr>
        <w:t xml:space="preserve">Annexe n°3 : </w:t>
      </w:r>
      <w:r w:rsidR="003B040B">
        <w:rPr>
          <w:snapToGrid w:val="0"/>
        </w:rPr>
        <w:t>Procès-verbal constatant l’état des lieux établi lors de l’entrée en jouissance</w:t>
      </w:r>
    </w:p>
    <w:p w:rsidR="00636636" w:rsidRDefault="007E72EA" w:rsidP="003B040B">
      <w:pPr>
        <w:pStyle w:val="ApalStyleparagraphes"/>
        <w:numPr>
          <w:ilvl w:val="0"/>
          <w:numId w:val="9"/>
        </w:numPr>
        <w:rPr>
          <w:snapToGrid w:val="0"/>
        </w:rPr>
      </w:pPr>
      <w:r>
        <w:rPr>
          <w:snapToGrid w:val="0"/>
        </w:rPr>
        <w:t xml:space="preserve">Annexe n°4 : </w:t>
      </w:r>
      <w:r w:rsidR="002D3455">
        <w:rPr>
          <w:snapToGrid w:val="0"/>
        </w:rPr>
        <w:t>Tableau des coûts des travaux</w:t>
      </w:r>
    </w:p>
    <w:p w:rsidR="002D3455" w:rsidRDefault="002D3455" w:rsidP="002D3455">
      <w:pPr>
        <w:pStyle w:val="ApalStyleparagraphes"/>
        <w:numPr>
          <w:ilvl w:val="0"/>
          <w:numId w:val="9"/>
        </w:numPr>
        <w:jc w:val="left"/>
        <w:rPr>
          <w:snapToGrid w:val="0"/>
        </w:rPr>
      </w:pPr>
      <w:r>
        <w:rPr>
          <w:snapToGrid w:val="0"/>
        </w:rPr>
        <w:t>Annexe n°5 : Tableau retraçant la durée d’amortissement des investissements</w:t>
      </w:r>
    </w:p>
    <w:p w:rsidR="007E72EA" w:rsidRDefault="002D3455" w:rsidP="003B040B">
      <w:pPr>
        <w:pStyle w:val="ApalStyleparagraphes"/>
        <w:numPr>
          <w:ilvl w:val="0"/>
          <w:numId w:val="9"/>
        </w:numPr>
        <w:rPr>
          <w:snapToGrid w:val="0"/>
        </w:rPr>
      </w:pPr>
      <w:r>
        <w:rPr>
          <w:snapToGrid w:val="0"/>
        </w:rPr>
        <w:t>Annexe n°6</w:t>
      </w:r>
      <w:r w:rsidR="007E72EA">
        <w:rPr>
          <w:snapToGrid w:val="0"/>
        </w:rPr>
        <w:t> :</w:t>
      </w:r>
      <w:r w:rsidR="005C1EDF">
        <w:rPr>
          <w:snapToGrid w:val="0"/>
        </w:rPr>
        <w:t xml:space="preserve"> </w:t>
      </w:r>
      <w:r>
        <w:rPr>
          <w:snapToGrid w:val="0"/>
        </w:rPr>
        <w:t>Note descriptive de l’usage des lieux</w:t>
      </w:r>
    </w:p>
    <w:p w:rsidR="005C1EDF" w:rsidRDefault="002D3455" w:rsidP="003B040B">
      <w:pPr>
        <w:pStyle w:val="ApalStyleparagraphes"/>
        <w:numPr>
          <w:ilvl w:val="0"/>
          <w:numId w:val="9"/>
        </w:numPr>
        <w:rPr>
          <w:snapToGrid w:val="0"/>
        </w:rPr>
      </w:pPr>
      <w:r>
        <w:rPr>
          <w:snapToGrid w:val="0"/>
        </w:rPr>
        <w:t>Annexe n°7</w:t>
      </w:r>
      <w:r w:rsidR="005C1EDF">
        <w:rPr>
          <w:snapToGrid w:val="0"/>
        </w:rPr>
        <w:t xml:space="preserve"> : </w:t>
      </w:r>
      <w:r w:rsidR="00762056">
        <w:rPr>
          <w:snapToGrid w:val="0"/>
        </w:rPr>
        <w:t>Etat récapitulatif</w:t>
      </w:r>
      <w:r w:rsidR="005C1EDF">
        <w:rPr>
          <w:snapToGrid w:val="0"/>
        </w:rPr>
        <w:t xml:space="preserve"> des travaux et plans</w:t>
      </w:r>
    </w:p>
    <w:p w:rsidR="00636636" w:rsidRDefault="005C1EDF" w:rsidP="002D3455">
      <w:pPr>
        <w:pStyle w:val="ApalStyleparagraphes"/>
        <w:numPr>
          <w:ilvl w:val="0"/>
          <w:numId w:val="9"/>
        </w:numPr>
        <w:jc w:val="left"/>
        <w:rPr>
          <w:snapToGrid w:val="0"/>
        </w:rPr>
      </w:pPr>
      <w:r>
        <w:rPr>
          <w:snapToGrid w:val="0"/>
        </w:rPr>
        <w:t xml:space="preserve">Annexe n°8 : </w:t>
      </w:r>
      <w:r w:rsidR="00636636">
        <w:rPr>
          <w:snapToGrid w:val="0"/>
        </w:rPr>
        <w:t>Extrait du permis de construire des ouvrage, construction ou installation</w:t>
      </w:r>
    </w:p>
    <w:p w:rsidR="003B040B" w:rsidRPr="00CF1A7E" w:rsidRDefault="003B040B" w:rsidP="0039119F">
      <w:pPr>
        <w:pStyle w:val="ApalStyleparagraphes"/>
        <w:ind w:left="360"/>
        <w:rPr>
          <w:snapToGrid w:val="0"/>
        </w:rPr>
      </w:pPr>
    </w:p>
    <w:p w:rsidR="00E53DBD" w:rsidRPr="009F54C8" w:rsidRDefault="00E53DBD" w:rsidP="001346F8">
      <w:pPr>
        <w:pStyle w:val="ApalStyleparagraphes"/>
      </w:pPr>
      <w:r w:rsidRPr="009F54C8">
        <w:t xml:space="preserve">DONT ACTE sur </w:t>
      </w:r>
      <w:r w:rsidR="003E64D2" w:rsidRPr="008F2605">
        <w:rPr>
          <w:highlight w:val="lightGray"/>
        </w:rPr>
        <w:fldChar w:fldCharType="begin">
          <w:ffData>
            <w:name w:val="Texte1"/>
            <w:enabled/>
            <w:calcOnExit w:val="0"/>
            <w:statusText w:type="text" w:val="Code Arrêt."/>
            <w:textInput>
              <w:default w:val="Nombre de Pages"/>
            </w:textInput>
          </w:ffData>
        </w:fldChar>
      </w:r>
      <w:bookmarkStart w:id="76" w:name="Texte1"/>
      <w:r w:rsidRPr="008F2605">
        <w:rPr>
          <w:highlight w:val="lightGray"/>
        </w:rPr>
        <w:instrText xml:space="preserve"> FORMTEXT </w:instrText>
      </w:r>
      <w:r w:rsidR="003E64D2" w:rsidRPr="008F2605">
        <w:rPr>
          <w:highlight w:val="lightGray"/>
        </w:rPr>
      </w:r>
      <w:r w:rsidR="003E64D2" w:rsidRPr="008F2605">
        <w:rPr>
          <w:highlight w:val="lightGray"/>
        </w:rPr>
        <w:fldChar w:fldCharType="separate"/>
      </w:r>
      <w:r w:rsidR="00503167" w:rsidRPr="008F2605">
        <w:rPr>
          <w:noProof/>
          <w:highlight w:val="lightGray"/>
        </w:rPr>
        <w:t>Nombre de Pages</w:t>
      </w:r>
      <w:r w:rsidR="003E64D2" w:rsidRPr="008F2605">
        <w:rPr>
          <w:highlight w:val="lightGray"/>
        </w:rPr>
        <w:fldChar w:fldCharType="end"/>
      </w:r>
      <w:bookmarkEnd w:id="76"/>
      <w:r w:rsidRPr="009F54C8">
        <w:t xml:space="preserve"> pages.</w:t>
      </w:r>
    </w:p>
    <w:p w:rsidR="00E53DBD" w:rsidRPr="009F54C8" w:rsidRDefault="00E53DBD" w:rsidP="001346F8">
      <w:pPr>
        <w:pStyle w:val="ApalStyleparagraphes"/>
      </w:pPr>
      <w:r w:rsidRPr="009F54C8">
        <w:t>Comprenant</w:t>
      </w:r>
      <w:r w:rsidRPr="009F54C8">
        <w:tab/>
        <w:t>Paraphes</w:t>
      </w:r>
    </w:p>
    <w:p w:rsidR="00E53DBD" w:rsidRPr="00CF1A7E" w:rsidRDefault="00E53DBD" w:rsidP="001346F8">
      <w:pPr>
        <w:pStyle w:val="ApalStyleparagraphes"/>
        <w:rPr>
          <w:snapToGrid w:val="0"/>
        </w:rPr>
      </w:pPr>
      <w:r w:rsidRPr="00CF1A7E">
        <w:rPr>
          <w:snapToGrid w:val="0"/>
        </w:rPr>
        <w:t>renvoi approuvé :</w:t>
      </w:r>
    </w:p>
    <w:p w:rsidR="00E53DBD" w:rsidRPr="00CF1A7E" w:rsidRDefault="00E53DBD" w:rsidP="001346F8">
      <w:pPr>
        <w:pStyle w:val="ApalStyleparagraphes"/>
        <w:rPr>
          <w:snapToGrid w:val="0"/>
        </w:rPr>
      </w:pPr>
      <w:r w:rsidRPr="00CF1A7E">
        <w:rPr>
          <w:snapToGrid w:val="0"/>
        </w:rPr>
        <w:t>barre tirée dans des blancs :</w:t>
      </w:r>
    </w:p>
    <w:p w:rsidR="00E53DBD" w:rsidRPr="00CF1A7E" w:rsidRDefault="00E53DBD" w:rsidP="001346F8">
      <w:pPr>
        <w:pStyle w:val="ApalStyleparagraphes"/>
        <w:rPr>
          <w:snapToGrid w:val="0"/>
        </w:rPr>
      </w:pPr>
      <w:r w:rsidRPr="00CF1A7E">
        <w:rPr>
          <w:snapToGrid w:val="0"/>
        </w:rPr>
        <w:t>blanc bâtonné :</w:t>
      </w:r>
    </w:p>
    <w:p w:rsidR="00E53DBD" w:rsidRPr="00CF1A7E" w:rsidRDefault="00E53DBD" w:rsidP="001346F8">
      <w:pPr>
        <w:pStyle w:val="ApalStyleparagraphes"/>
        <w:rPr>
          <w:snapToGrid w:val="0"/>
        </w:rPr>
      </w:pPr>
      <w:r w:rsidRPr="00CF1A7E">
        <w:rPr>
          <w:snapToGrid w:val="0"/>
        </w:rPr>
        <w:t>ligne entière rayée :</w:t>
      </w:r>
    </w:p>
    <w:p w:rsidR="00E53DBD" w:rsidRPr="00CF1A7E" w:rsidRDefault="00E53DBD" w:rsidP="001346F8">
      <w:pPr>
        <w:pStyle w:val="ApalStyleparagraphes"/>
        <w:rPr>
          <w:snapToGrid w:val="0"/>
        </w:rPr>
      </w:pPr>
      <w:r w:rsidRPr="00CF1A7E">
        <w:rPr>
          <w:snapToGrid w:val="0"/>
        </w:rPr>
        <w:t>chiffre rayé nul :</w:t>
      </w:r>
    </w:p>
    <w:p w:rsidR="00E53DBD" w:rsidRPr="00CF1A7E" w:rsidRDefault="00E53DBD" w:rsidP="001346F8">
      <w:pPr>
        <w:pStyle w:val="ApalStyleparagraphes"/>
        <w:rPr>
          <w:snapToGrid w:val="0"/>
        </w:rPr>
      </w:pPr>
      <w:r w:rsidRPr="00CF1A7E">
        <w:rPr>
          <w:snapToGrid w:val="0"/>
        </w:rPr>
        <w:t>mot nul :</w:t>
      </w:r>
    </w:p>
    <w:p w:rsidR="00E53DBD" w:rsidRDefault="00E53DBD" w:rsidP="001346F8">
      <w:pPr>
        <w:pStyle w:val="ApalStyleparagraphes"/>
        <w:rPr>
          <w:snapToGrid w:val="0"/>
        </w:rPr>
      </w:pPr>
      <w:r w:rsidRPr="00CF1A7E">
        <w:rPr>
          <w:snapToGrid w:val="0"/>
        </w:rPr>
        <w:t>Fait et passé aux lieu, jour, mois et an ci-dessus indiqués.</w:t>
      </w:r>
    </w:p>
    <w:p w:rsidR="00E53DBD" w:rsidRPr="00CF1A7E" w:rsidRDefault="00E53DBD" w:rsidP="001346F8">
      <w:pPr>
        <w:pStyle w:val="ApalStyleparagraphes"/>
        <w:rPr>
          <w:snapToGrid w:val="0"/>
        </w:rPr>
      </w:pPr>
      <w:r w:rsidRPr="00CF1A7E">
        <w:rPr>
          <w:snapToGrid w:val="0"/>
        </w:rPr>
        <w:t xml:space="preserve">Après lecture faite par le Notaire soussigné, les parties ont signé la présente </w:t>
      </w:r>
      <w:r w:rsidR="001178C3">
        <w:rPr>
          <w:snapToGrid w:val="0"/>
        </w:rPr>
        <w:t>autorisation</w:t>
      </w:r>
      <w:r w:rsidRPr="00CF1A7E">
        <w:rPr>
          <w:snapToGrid w:val="0"/>
        </w:rPr>
        <w:t xml:space="preserve"> </w:t>
      </w:r>
      <w:r w:rsidR="007A10C3">
        <w:rPr>
          <w:snapToGrid w:val="0"/>
        </w:rPr>
        <w:t xml:space="preserve">d’occupation temporaire </w:t>
      </w:r>
      <w:r w:rsidRPr="00CF1A7E">
        <w:rPr>
          <w:snapToGrid w:val="0"/>
        </w:rPr>
        <w:t>avec ledit Notaire.</w:t>
      </w:r>
    </w:p>
    <w:sectPr w:rsidR="00E53DBD" w:rsidRPr="00CF1A7E" w:rsidSect="00C473BA">
      <w:pgSz w:w="11906" w:h="16838" w:code="9"/>
      <w:pgMar w:top="1418" w:right="851" w:bottom="1418" w:left="283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FC4" w:rsidRDefault="00E24FC4">
      <w:r>
        <w:separator/>
      </w:r>
    </w:p>
    <w:p w:rsidR="00E24FC4" w:rsidRDefault="00E24FC4"/>
  </w:endnote>
  <w:endnote w:type="continuationSeparator" w:id="0">
    <w:p w:rsidR="00E24FC4" w:rsidRDefault="00E24FC4">
      <w:r>
        <w:continuationSeparator/>
      </w:r>
    </w:p>
    <w:p w:rsidR="00E24FC4" w:rsidRDefault="00E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Sans">
    <w:panose1 w:val="00000000000000000000"/>
    <w:charset w:val="00"/>
    <w:family w:val="swiss"/>
    <w:notTrueType/>
    <w:pitch w:val="default"/>
    <w:sig w:usb0="00000003" w:usb1="00000000" w:usb2="00000000" w:usb3="00000000" w:csb0="00000001" w:csb1="00000000"/>
  </w:font>
  <w:font w:name="OpenSans-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OpenSans-Italic">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A0" w:rsidRDefault="00090BA0">
    <w:pPr>
      <w:pStyle w:val="Pieddepage"/>
      <w:pBdr>
        <w:bottom w:val="single" w:sz="6" w:space="1" w:color="auto"/>
      </w:pBdr>
      <w:rPr>
        <w:i/>
        <w:sz w:val="10"/>
      </w:rPr>
    </w:pPr>
  </w:p>
  <w:p w:rsidR="00090BA0" w:rsidRDefault="00090BA0">
    <w:pPr>
      <w:pStyle w:val="Pieddepage"/>
      <w:rPr>
        <w:i/>
        <w:sz w:val="10"/>
      </w:rPr>
    </w:pPr>
  </w:p>
  <w:p w:rsidR="00090BA0" w:rsidRDefault="00090BA0" w:rsidP="007F4D96">
    <w:pPr>
      <w:pStyle w:val="Pieddepage"/>
      <w:tabs>
        <w:tab w:val="clear" w:pos="4536"/>
        <w:tab w:val="clear" w:pos="9072"/>
        <w:tab w:val="center" w:pos="3960"/>
        <w:tab w:val="right" w:pos="7920"/>
      </w:tabs>
      <w:rPr>
        <w:i/>
        <w:sz w:val="16"/>
      </w:rPr>
    </w:pPr>
    <w:r>
      <w:rPr>
        <w:i/>
        <w:sz w:val="16"/>
      </w:rPr>
      <w:t xml:space="preserve">AOT droits réels </w:t>
    </w:r>
    <w:r>
      <w:rPr>
        <w:i/>
        <w:sz w:val="16"/>
      </w:rPr>
      <w:tab/>
      <w:t xml:space="preserve">Page </w:t>
    </w:r>
    <w:r>
      <w:rPr>
        <w:i/>
        <w:sz w:val="16"/>
      </w:rPr>
      <w:fldChar w:fldCharType="begin"/>
    </w:r>
    <w:r>
      <w:rPr>
        <w:i/>
        <w:sz w:val="16"/>
      </w:rPr>
      <w:instrText xml:space="preserve"> PAGE </w:instrText>
    </w:r>
    <w:r>
      <w:rPr>
        <w:i/>
        <w:sz w:val="16"/>
      </w:rPr>
      <w:fldChar w:fldCharType="separate"/>
    </w:r>
    <w:r w:rsidR="00FF1301">
      <w:rPr>
        <w:i/>
        <w:noProof/>
        <w:sz w:val="16"/>
      </w:rPr>
      <w:t>2</w:t>
    </w:r>
    <w:r>
      <w:rPr>
        <w:i/>
        <w:sz w:val="16"/>
      </w:rPr>
      <w:fldChar w:fldCharType="end"/>
    </w:r>
    <w:r>
      <w:rPr>
        <w:i/>
        <w:sz w:val="16"/>
      </w:rPr>
      <w:t xml:space="preserve"> sur </w:t>
    </w:r>
    <w:r>
      <w:rPr>
        <w:i/>
        <w:sz w:val="16"/>
      </w:rPr>
      <w:fldChar w:fldCharType="begin"/>
    </w:r>
    <w:r>
      <w:rPr>
        <w:i/>
        <w:sz w:val="16"/>
      </w:rPr>
      <w:instrText xml:space="preserve"> NUMPAGES </w:instrText>
    </w:r>
    <w:r>
      <w:rPr>
        <w:i/>
        <w:sz w:val="16"/>
      </w:rPr>
      <w:fldChar w:fldCharType="separate"/>
    </w:r>
    <w:r w:rsidR="00FF1301">
      <w:rPr>
        <w:i/>
        <w:noProof/>
        <w:sz w:val="16"/>
      </w:rPr>
      <w:t>21</w:t>
    </w:r>
    <w:r>
      <w:rPr>
        <w:i/>
        <w:sz w:val="16"/>
      </w:rPr>
      <w:fldChar w:fldCharType="end"/>
    </w:r>
    <w:r>
      <w:rPr>
        <w:i/>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FC4" w:rsidRDefault="00E24FC4">
      <w:r>
        <w:separator/>
      </w:r>
    </w:p>
    <w:p w:rsidR="00E24FC4" w:rsidRDefault="00E24FC4"/>
  </w:footnote>
  <w:footnote w:type="continuationSeparator" w:id="0">
    <w:p w:rsidR="00E24FC4" w:rsidRDefault="00E24FC4">
      <w:r>
        <w:continuationSeparator/>
      </w:r>
    </w:p>
    <w:p w:rsidR="00E24FC4" w:rsidRDefault="00E24F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A0" w:rsidRDefault="00E24FC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65pt;height:55.55pt;rotation:315;z-index:-251658752" wrapcoords="20823 876 17297 1168 16852 1751 16436 876 11688 1168 11661 3795 11022 1168 10828 876 9828 876 9634 1168 9523 2335 9301 5546 8912 1459 8440 -292 7968 4670 7357 1459 7080 0 6996 876 4609 1168 4609 8757 3693 2043 3276 0 2860 2335 1999 876 111 1168 111 16054 194 16930 333 16930 389 10508 611 12843 1527 17805 1583 16638 1583 9924 2443 17514 2582 16346 2193 9924 2554 13719 3415 18389 3859 14303 4026 16054 4609 17805 4720 16638 5414 17222 6025 16930 6163 17222 6136 14886 5969 9924 6691 16930 6858 17222 6885 13135 6885 6422 7107 8757 8496 17805 8579 17514 9051 15762 9801 17222 10356 16346 10994 16930 11022 16930 11022 10216 11577 16346 12133 18973 12355 17805 12383 15762 12383 11384 12549 13135 13493 17805 13576 17222 14215 17222 14742 16346 15464 17222 16103 17514 16603 16930 16630 16346 16630 9924 17297 16930 17491 17222 17519 12551 18130 16930 18296 17222 18324 14303 18435 15470 19101 17222 21517 16930 21572 15470 20906 8465 20906 1751 20823 876" o:allowincell="f" fillcolor="silver" stroked="f">
          <v:fill opacity=".5"/>
          <v:textpath style="font-family:&quot;Arial&quot;;font-size:1pt" string="PROJET CONFIDENTIE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A0" w:rsidRDefault="00090B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F0A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E8C5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C64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F851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BE56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C7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9E0E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625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E66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F864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06052"/>
    <w:multiLevelType w:val="multilevel"/>
    <w:tmpl w:val="9022D0EE"/>
    <w:lvl w:ilvl="0">
      <w:start w:val="1"/>
      <w:numFmt w:val="decimal"/>
      <w:lvlText w:val="ARTICLE %1 - "/>
      <w:lvlJc w:val="left"/>
      <w:pPr>
        <w:tabs>
          <w:tab w:val="num" w:pos="1248"/>
        </w:tabs>
        <w:ind w:left="0" w:firstLine="0"/>
      </w:pPr>
      <w:rPr>
        <w:rFonts w:hint="default"/>
        <w:b/>
        <w:bCs/>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44464F"/>
    <w:multiLevelType w:val="multilevel"/>
    <w:tmpl w:val="9022D0EE"/>
    <w:lvl w:ilvl="0">
      <w:start w:val="1"/>
      <w:numFmt w:val="decimal"/>
      <w:lvlText w:val="ARTICLE %1 - "/>
      <w:lvlJc w:val="left"/>
      <w:pPr>
        <w:tabs>
          <w:tab w:val="num" w:pos="1248"/>
        </w:tabs>
        <w:ind w:left="0" w:firstLine="0"/>
      </w:pPr>
      <w:rPr>
        <w:rFonts w:hint="default"/>
        <w:b/>
        <w:bCs/>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4E0B71"/>
    <w:multiLevelType w:val="multilevel"/>
    <w:tmpl w:val="CB9A7AC4"/>
    <w:lvl w:ilvl="0">
      <w:start w:val="1"/>
      <w:numFmt w:val="none"/>
      <w:pStyle w:val="Titre1"/>
      <w:suff w:val="space"/>
      <w:lvlText w:val=""/>
      <w:lvlJc w:val="left"/>
      <w:pPr>
        <w:ind w:left="0" w:firstLine="0"/>
      </w:pPr>
      <w:rPr>
        <w:rFonts w:ascii="Georgia" w:hAnsi="Georgia" w:hint="default"/>
        <w:b/>
        <w:i w:val="0"/>
        <w:caps/>
        <w:strike w:val="0"/>
        <w:dstrike w:val="0"/>
        <w:vanish w:val="0"/>
        <w:color w:val="000000"/>
        <w:sz w:val="20"/>
        <w:szCs w:val="2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Georgia" w:hAnsi="Georgia"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254"/>
        </w:tabs>
        <w:ind w:left="1254" w:hanging="864"/>
      </w:pPr>
      <w:rPr>
        <w:rFonts w:hint="default"/>
      </w:rPr>
    </w:lvl>
    <w:lvl w:ilvl="4">
      <w:start w:val="1"/>
      <w:numFmt w:val="decimal"/>
      <w:lvlText w:val="%1.%2.%3.%4.%5"/>
      <w:lvlJc w:val="left"/>
      <w:pPr>
        <w:tabs>
          <w:tab w:val="num" w:pos="1398"/>
        </w:tabs>
        <w:ind w:left="1398" w:hanging="1008"/>
      </w:pPr>
      <w:rPr>
        <w:rFonts w:hint="default"/>
      </w:rPr>
    </w:lvl>
    <w:lvl w:ilvl="5">
      <w:start w:val="1"/>
      <w:numFmt w:val="decimal"/>
      <w:lvlText w:val="%1.%2.%3.%4.%5.%6"/>
      <w:lvlJc w:val="left"/>
      <w:pPr>
        <w:tabs>
          <w:tab w:val="num" w:pos="1542"/>
        </w:tabs>
        <w:ind w:left="1542" w:hanging="1152"/>
      </w:pPr>
      <w:rPr>
        <w:rFonts w:hint="default"/>
      </w:rPr>
    </w:lvl>
    <w:lvl w:ilvl="6">
      <w:start w:val="1"/>
      <w:numFmt w:val="decimal"/>
      <w:lvlText w:val="%1.%2.%3.%4.%5.%6.%7"/>
      <w:lvlJc w:val="left"/>
      <w:pPr>
        <w:tabs>
          <w:tab w:val="num" w:pos="1686"/>
        </w:tabs>
        <w:ind w:left="1686" w:hanging="1296"/>
      </w:pPr>
      <w:rPr>
        <w:rFonts w:hint="default"/>
      </w:rPr>
    </w:lvl>
    <w:lvl w:ilvl="7">
      <w:start w:val="1"/>
      <w:numFmt w:val="decimal"/>
      <w:lvlText w:val="%1.%2.%3.%4.%5.%6.%7.%8"/>
      <w:lvlJc w:val="left"/>
      <w:pPr>
        <w:tabs>
          <w:tab w:val="num" w:pos="1830"/>
        </w:tabs>
        <w:ind w:left="1830" w:hanging="1440"/>
      </w:pPr>
      <w:rPr>
        <w:rFonts w:hint="default"/>
      </w:rPr>
    </w:lvl>
    <w:lvl w:ilvl="8">
      <w:start w:val="1"/>
      <w:numFmt w:val="decimal"/>
      <w:lvlText w:val="%1.%2.%3.%4.%5.%6.%7.%8.%9"/>
      <w:lvlJc w:val="left"/>
      <w:pPr>
        <w:tabs>
          <w:tab w:val="num" w:pos="1974"/>
        </w:tabs>
        <w:ind w:left="1974" w:hanging="1584"/>
      </w:pPr>
      <w:rPr>
        <w:rFonts w:hint="default"/>
      </w:rPr>
    </w:lvl>
  </w:abstractNum>
  <w:abstractNum w:abstractNumId="13" w15:restartNumberingAfterBreak="0">
    <w:nsid w:val="10F36E9F"/>
    <w:multiLevelType w:val="hybridMultilevel"/>
    <w:tmpl w:val="9F2837B2"/>
    <w:lvl w:ilvl="0" w:tplc="F46ED7D0">
      <w:start w:val="1"/>
      <w:numFmt w:val="upperRoman"/>
      <w:pStyle w:val="PrsentationGnraleDroitsRels"/>
      <w:lvlText w:val="%1 - "/>
      <w:lvlJc w:val="left"/>
      <w:pPr>
        <w:tabs>
          <w:tab w:val="num" w:pos="0"/>
        </w:tabs>
        <w:ind w:left="0" w:firstLine="0"/>
      </w:pPr>
      <w:rPr>
        <w:rFonts w:hint="default"/>
        <w:caps w:val="0"/>
        <w:smallCap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363E6"/>
    <w:multiLevelType w:val="multilevel"/>
    <w:tmpl w:val="9022D0EE"/>
    <w:lvl w:ilvl="0">
      <w:start w:val="1"/>
      <w:numFmt w:val="decimal"/>
      <w:lvlText w:val="ARTICLE %1 - "/>
      <w:lvlJc w:val="left"/>
      <w:pPr>
        <w:tabs>
          <w:tab w:val="num" w:pos="1248"/>
        </w:tabs>
        <w:ind w:left="0" w:firstLine="0"/>
      </w:pPr>
      <w:rPr>
        <w:rFonts w:hint="default"/>
        <w:b/>
        <w:bCs/>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7053DC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A9E1815"/>
    <w:multiLevelType w:val="multilevel"/>
    <w:tmpl w:val="F78AF9A0"/>
    <w:lvl w:ilvl="0">
      <w:start w:val="1"/>
      <w:numFmt w:val="decimal"/>
      <w:pStyle w:val="Titre1Georgia10pt1"/>
      <w:lvlText w:val="ARTICLE %1 - "/>
      <w:lvlJc w:val="left"/>
      <w:pPr>
        <w:tabs>
          <w:tab w:val="num" w:pos="1248"/>
        </w:tabs>
        <w:ind w:left="0" w:firstLine="0"/>
      </w:pPr>
      <w:rPr>
        <w:rFonts w:hint="default"/>
        <w:b/>
        <w:bCs/>
        <w:i w:val="0"/>
      </w:rPr>
    </w:lvl>
    <w:lvl w:ilvl="1">
      <w:start w:val="1"/>
      <w:numFmt w:val="none"/>
      <w:pStyle w:val="StyleTitre2Georgia10ptGras"/>
      <w:lvlText w:val="%1.%2"/>
      <w:lvlJc w:val="left"/>
      <w:pPr>
        <w:tabs>
          <w:tab w:val="num" w:pos="576"/>
        </w:tabs>
        <w:ind w:left="576" w:hanging="576"/>
      </w:pPr>
      <w:rPr>
        <w:rFonts w:hint="default"/>
      </w:rPr>
    </w:lvl>
    <w:lvl w:ilvl="2">
      <w:start w:val="1"/>
      <w:numFmt w:val="decimal"/>
      <w:pStyle w:val="Titre3"/>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yleTitre4MotifTransparenteJauneclair"/>
      <w:lvlText w:val=" %1%2 - %3 - %4"/>
      <w:lvlJc w:val="left"/>
      <w:pPr>
        <w:tabs>
          <w:tab w:val="num" w:pos="864"/>
        </w:tabs>
        <w:ind w:left="864" w:hanging="864"/>
      </w:pPr>
      <w:rPr>
        <w:rFonts w:ascii="Georgia" w:hAnsi="Georgia" w:hint="default"/>
        <w:b/>
        <w:i w:val="0"/>
        <w:sz w:val="20"/>
        <w:szCs w:val="20"/>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44984DDF"/>
    <w:multiLevelType w:val="multilevel"/>
    <w:tmpl w:val="9022D0EE"/>
    <w:lvl w:ilvl="0">
      <w:start w:val="1"/>
      <w:numFmt w:val="decimal"/>
      <w:lvlText w:val="ARTICLE %1 - "/>
      <w:lvlJc w:val="left"/>
      <w:pPr>
        <w:tabs>
          <w:tab w:val="num" w:pos="1248"/>
        </w:tabs>
        <w:ind w:left="0" w:firstLine="0"/>
      </w:pPr>
      <w:rPr>
        <w:rFonts w:hint="default"/>
        <w:b/>
        <w:bCs/>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A27E1E"/>
    <w:multiLevelType w:val="hybridMultilevel"/>
    <w:tmpl w:val="570AB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D73ED0"/>
    <w:multiLevelType w:val="multilevel"/>
    <w:tmpl w:val="753C1D4C"/>
    <w:lvl w:ilvl="0">
      <w:start w:val="1"/>
      <w:numFmt w:val="decimal"/>
      <w:pStyle w:val="ARTICLES"/>
      <w:suff w:val="space"/>
      <w:lvlText w:val="Article %1 -"/>
      <w:lvlJc w:val="left"/>
      <w:pPr>
        <w:ind w:left="0" w:firstLine="0"/>
      </w:pPr>
      <w:rPr>
        <w:rFonts w:ascii="Georgia" w:hAnsi="Georgia" w:hint="default"/>
        <w:b/>
        <w:i w:val="0"/>
        <w:caps/>
        <w:strike w:val="0"/>
        <w:dstrike w:val="0"/>
        <w:vanish w:val="0"/>
        <w:color w:val="000000"/>
        <w:sz w:val="20"/>
        <w:szCs w:val="2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RTICLE %1.%2 -"/>
      <w:lvlJc w:val="left"/>
      <w:pPr>
        <w:ind w:left="0" w:firstLine="0"/>
      </w:pPr>
      <w:rPr>
        <w:rFonts w:ascii="Georgia" w:hAnsi="Georgia"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254"/>
        </w:tabs>
        <w:ind w:left="1254" w:hanging="864"/>
      </w:pPr>
      <w:rPr>
        <w:rFonts w:hint="default"/>
      </w:rPr>
    </w:lvl>
    <w:lvl w:ilvl="4">
      <w:start w:val="1"/>
      <w:numFmt w:val="decimal"/>
      <w:lvlText w:val="%1.%2.%3.%4.%5"/>
      <w:lvlJc w:val="left"/>
      <w:pPr>
        <w:tabs>
          <w:tab w:val="num" w:pos="1398"/>
        </w:tabs>
        <w:ind w:left="1398" w:hanging="1008"/>
      </w:pPr>
      <w:rPr>
        <w:rFonts w:hint="default"/>
      </w:rPr>
    </w:lvl>
    <w:lvl w:ilvl="5">
      <w:start w:val="1"/>
      <w:numFmt w:val="decimal"/>
      <w:lvlText w:val="%1.%2.%3.%4.%5.%6"/>
      <w:lvlJc w:val="left"/>
      <w:pPr>
        <w:tabs>
          <w:tab w:val="num" w:pos="1542"/>
        </w:tabs>
        <w:ind w:left="1542" w:hanging="1152"/>
      </w:pPr>
      <w:rPr>
        <w:rFonts w:hint="default"/>
      </w:rPr>
    </w:lvl>
    <w:lvl w:ilvl="6">
      <w:start w:val="1"/>
      <w:numFmt w:val="decimal"/>
      <w:lvlText w:val="%1.%2.%3.%4.%5.%6.%7"/>
      <w:lvlJc w:val="left"/>
      <w:pPr>
        <w:tabs>
          <w:tab w:val="num" w:pos="1686"/>
        </w:tabs>
        <w:ind w:left="1686" w:hanging="1296"/>
      </w:pPr>
      <w:rPr>
        <w:rFonts w:hint="default"/>
      </w:rPr>
    </w:lvl>
    <w:lvl w:ilvl="7">
      <w:start w:val="1"/>
      <w:numFmt w:val="decimal"/>
      <w:lvlText w:val="%1.%2.%3.%4.%5.%6.%7.%8"/>
      <w:lvlJc w:val="left"/>
      <w:pPr>
        <w:tabs>
          <w:tab w:val="num" w:pos="1830"/>
        </w:tabs>
        <w:ind w:left="1830" w:hanging="1440"/>
      </w:pPr>
      <w:rPr>
        <w:rFonts w:hint="default"/>
      </w:rPr>
    </w:lvl>
    <w:lvl w:ilvl="8">
      <w:start w:val="1"/>
      <w:numFmt w:val="decimal"/>
      <w:lvlText w:val="%1.%2.%3.%4.%5.%6.%7.%8.%9"/>
      <w:lvlJc w:val="left"/>
      <w:pPr>
        <w:tabs>
          <w:tab w:val="num" w:pos="1974"/>
        </w:tabs>
        <w:ind w:left="1974" w:hanging="1584"/>
      </w:pPr>
      <w:rPr>
        <w:rFonts w:hint="default"/>
      </w:rPr>
    </w:lvl>
  </w:abstractNum>
  <w:abstractNum w:abstractNumId="20" w15:restartNumberingAfterBreak="0">
    <w:nsid w:val="510337B3"/>
    <w:multiLevelType w:val="hybridMultilevel"/>
    <w:tmpl w:val="4E743048"/>
    <w:lvl w:ilvl="0" w:tplc="E0C0E88E">
      <w:start w:val="2"/>
      <w:numFmt w:val="bullet"/>
      <w:lvlText w:val="-"/>
      <w:lvlJc w:val="left"/>
      <w:pPr>
        <w:tabs>
          <w:tab w:val="num" w:pos="720"/>
        </w:tabs>
        <w:ind w:left="720" w:hanging="360"/>
      </w:pPr>
      <w:rPr>
        <w:rFonts w:ascii="Georgia" w:eastAsia="Times New Roman" w:hAnsi="Georg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027C50"/>
    <w:multiLevelType w:val="hybridMultilevel"/>
    <w:tmpl w:val="A9CC6524"/>
    <w:lvl w:ilvl="0" w:tplc="FFFFFFFF">
      <w:numFmt w:val="bullet"/>
      <w:lvlText w:val="-"/>
      <w:lvlJc w:val="left"/>
      <w:pPr>
        <w:tabs>
          <w:tab w:val="num" w:pos="360"/>
        </w:tabs>
        <w:ind w:left="360" w:hanging="360"/>
      </w:pPr>
      <w:rPr>
        <w:rFonts w:ascii="Georgia" w:eastAsia="Times New Roman" w:hAnsi="Georgia" w:cs="Times New Roman" w:hint="default"/>
      </w:rPr>
    </w:lvl>
    <w:lvl w:ilvl="1" w:tplc="FFFFFFFF" w:tentative="1">
      <w:start w:val="1"/>
      <w:numFmt w:val="bullet"/>
      <w:lvlText w:val="o"/>
      <w:lvlJc w:val="left"/>
      <w:pPr>
        <w:tabs>
          <w:tab w:val="num" w:pos="-1404"/>
        </w:tabs>
        <w:ind w:left="-1404" w:hanging="360"/>
      </w:pPr>
      <w:rPr>
        <w:rFonts w:ascii="Courier New" w:hAnsi="Courier New" w:cs="Courier New" w:hint="default"/>
      </w:rPr>
    </w:lvl>
    <w:lvl w:ilvl="2" w:tplc="FFFFFFFF" w:tentative="1">
      <w:start w:val="1"/>
      <w:numFmt w:val="bullet"/>
      <w:lvlText w:val=""/>
      <w:lvlJc w:val="left"/>
      <w:pPr>
        <w:tabs>
          <w:tab w:val="num" w:pos="-684"/>
        </w:tabs>
        <w:ind w:left="-684" w:hanging="360"/>
      </w:pPr>
      <w:rPr>
        <w:rFonts w:ascii="Wingdings" w:hAnsi="Wingdings" w:hint="default"/>
      </w:rPr>
    </w:lvl>
    <w:lvl w:ilvl="3" w:tplc="FFFFFFFF" w:tentative="1">
      <w:start w:val="1"/>
      <w:numFmt w:val="bullet"/>
      <w:lvlText w:val=""/>
      <w:lvlJc w:val="left"/>
      <w:pPr>
        <w:tabs>
          <w:tab w:val="num" w:pos="36"/>
        </w:tabs>
        <w:ind w:left="36" w:hanging="360"/>
      </w:pPr>
      <w:rPr>
        <w:rFonts w:ascii="Symbol" w:hAnsi="Symbol" w:hint="default"/>
      </w:rPr>
    </w:lvl>
    <w:lvl w:ilvl="4" w:tplc="FFFFFFFF" w:tentative="1">
      <w:start w:val="1"/>
      <w:numFmt w:val="bullet"/>
      <w:lvlText w:val="o"/>
      <w:lvlJc w:val="left"/>
      <w:pPr>
        <w:tabs>
          <w:tab w:val="num" w:pos="756"/>
        </w:tabs>
        <w:ind w:left="756" w:hanging="360"/>
      </w:pPr>
      <w:rPr>
        <w:rFonts w:ascii="Courier New" w:hAnsi="Courier New" w:cs="Courier New" w:hint="default"/>
      </w:rPr>
    </w:lvl>
    <w:lvl w:ilvl="5" w:tplc="FFFFFFFF" w:tentative="1">
      <w:start w:val="1"/>
      <w:numFmt w:val="bullet"/>
      <w:lvlText w:val=""/>
      <w:lvlJc w:val="left"/>
      <w:pPr>
        <w:tabs>
          <w:tab w:val="num" w:pos="1476"/>
        </w:tabs>
        <w:ind w:left="1476" w:hanging="360"/>
      </w:pPr>
      <w:rPr>
        <w:rFonts w:ascii="Wingdings" w:hAnsi="Wingdings" w:hint="default"/>
      </w:rPr>
    </w:lvl>
    <w:lvl w:ilvl="6" w:tplc="FFFFFFFF" w:tentative="1">
      <w:start w:val="1"/>
      <w:numFmt w:val="bullet"/>
      <w:lvlText w:val=""/>
      <w:lvlJc w:val="left"/>
      <w:pPr>
        <w:tabs>
          <w:tab w:val="num" w:pos="2196"/>
        </w:tabs>
        <w:ind w:left="2196" w:hanging="360"/>
      </w:pPr>
      <w:rPr>
        <w:rFonts w:ascii="Symbol" w:hAnsi="Symbol" w:hint="default"/>
      </w:rPr>
    </w:lvl>
    <w:lvl w:ilvl="7" w:tplc="FFFFFFFF" w:tentative="1">
      <w:start w:val="1"/>
      <w:numFmt w:val="bullet"/>
      <w:lvlText w:val="o"/>
      <w:lvlJc w:val="left"/>
      <w:pPr>
        <w:tabs>
          <w:tab w:val="num" w:pos="2916"/>
        </w:tabs>
        <w:ind w:left="2916" w:hanging="360"/>
      </w:pPr>
      <w:rPr>
        <w:rFonts w:ascii="Courier New" w:hAnsi="Courier New" w:cs="Courier New" w:hint="default"/>
      </w:rPr>
    </w:lvl>
    <w:lvl w:ilvl="8" w:tplc="FFFFFFFF" w:tentative="1">
      <w:start w:val="1"/>
      <w:numFmt w:val="bullet"/>
      <w:lvlText w:val=""/>
      <w:lvlJc w:val="left"/>
      <w:pPr>
        <w:tabs>
          <w:tab w:val="num" w:pos="3636"/>
        </w:tabs>
        <w:ind w:left="3636" w:hanging="360"/>
      </w:pPr>
      <w:rPr>
        <w:rFonts w:ascii="Wingdings" w:hAnsi="Wingdings" w:hint="default"/>
      </w:rPr>
    </w:lvl>
  </w:abstractNum>
  <w:abstractNum w:abstractNumId="22" w15:restartNumberingAfterBreak="0">
    <w:nsid w:val="62521E53"/>
    <w:multiLevelType w:val="multilevel"/>
    <w:tmpl w:val="D3EE0FF0"/>
    <w:lvl w:ilvl="0">
      <w:start w:val="1"/>
      <w:numFmt w:val="decimal"/>
      <w:pStyle w:val="Titre10"/>
      <w:suff w:val="space"/>
      <w:lvlText w:val="Article %1 "/>
      <w:lvlJc w:val="left"/>
      <w:pPr>
        <w:ind w:left="113" w:hanging="113"/>
      </w:pPr>
      <w:rPr>
        <w:rFonts w:ascii="Georgia" w:hAnsi="Georgia" w:hint="default"/>
        <w:b/>
        <w:i w:val="0"/>
        <w:sz w:val="20"/>
        <w:szCs w:val="20"/>
      </w:rPr>
    </w:lvl>
    <w:lvl w:ilvl="1">
      <w:start w:val="1"/>
      <w:numFmt w:val="decimal"/>
      <w:pStyle w:val="StyleTitre2Georgia10ptGras1"/>
      <w:suff w:val="space"/>
      <w:lvlText w:val="ARTICLE %1.%2."/>
      <w:lvlJc w:val="left"/>
      <w:pPr>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70DE529B"/>
    <w:multiLevelType w:val="multilevel"/>
    <w:tmpl w:val="9022D0EE"/>
    <w:lvl w:ilvl="0">
      <w:start w:val="1"/>
      <w:numFmt w:val="decimal"/>
      <w:lvlText w:val="ARTICLE %1 - "/>
      <w:lvlJc w:val="left"/>
      <w:pPr>
        <w:tabs>
          <w:tab w:val="num" w:pos="1248"/>
        </w:tabs>
        <w:ind w:left="0" w:firstLine="0"/>
      </w:pPr>
      <w:rPr>
        <w:rFonts w:hint="default"/>
        <w:b/>
        <w:bCs/>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7747551"/>
    <w:multiLevelType w:val="multilevel"/>
    <w:tmpl w:val="C6B6D7BE"/>
    <w:lvl w:ilvl="0">
      <w:start w:val="1"/>
      <w:numFmt w:val="decimal"/>
      <w:lvlText w:val="ARTICLE %1 - "/>
      <w:lvlJc w:val="left"/>
      <w:pPr>
        <w:tabs>
          <w:tab w:val="num" w:pos="1248"/>
        </w:tabs>
        <w:ind w:left="0" w:firstLine="0"/>
      </w:pPr>
      <w:rPr>
        <w:rFonts w:hint="default"/>
        <w:b/>
        <w:bCs/>
        <w:i w:val="0"/>
      </w:rPr>
    </w:lvl>
    <w:lvl w:ilvl="1">
      <w:start w:val="1"/>
      <w:numFmt w:val="none"/>
      <w:lvlText w:val="%1.%2"/>
      <w:lvlJc w:val="left"/>
      <w:pPr>
        <w:tabs>
          <w:tab w:val="num" w:pos="576"/>
        </w:tabs>
        <w:ind w:left="576" w:hanging="576"/>
      </w:pPr>
      <w:rPr>
        <w:rFonts w:hint="default"/>
      </w:rPr>
    </w:lvl>
    <w:lvl w:ilvl="2">
      <w:start w:val="1"/>
      <w:numFmt w:val="decimal"/>
      <w:lvlText w:val="Article %1 - %2%3 -"/>
      <w:lvlJc w:val="left"/>
      <w:pPr>
        <w:tabs>
          <w:tab w:val="num" w:pos="720"/>
        </w:tabs>
        <w:ind w:left="720" w:hanging="720"/>
      </w:pPr>
      <w:rPr>
        <w:rFonts w:ascii="Georgia" w:hAnsi="Georgia"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 %1%2 - %3 - %4"/>
      <w:lvlJc w:val="left"/>
      <w:pPr>
        <w:tabs>
          <w:tab w:val="num" w:pos="864"/>
        </w:tabs>
        <w:ind w:left="864" w:hanging="864"/>
      </w:pPr>
      <w:rPr>
        <w:rFonts w:ascii="Georgia" w:hAnsi="Georgia"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84B369F"/>
    <w:multiLevelType w:val="multilevel"/>
    <w:tmpl w:val="BEE02FE6"/>
    <w:lvl w:ilvl="0">
      <w:start w:val="1"/>
      <w:numFmt w:val="decimal"/>
      <w:pStyle w:val="Style1"/>
      <w:suff w:val="space"/>
      <w:lvlText w:val="Article %1 -"/>
      <w:lvlJc w:val="left"/>
      <w:pPr>
        <w:ind w:left="0" w:firstLine="0"/>
      </w:pPr>
      <w:rPr>
        <w:rFonts w:ascii="Georgia" w:hAnsi="Georgia" w:hint="default"/>
        <w:b/>
        <w:i w:val="0"/>
        <w:caps/>
        <w:strike w:val="0"/>
        <w:dstrike w:val="0"/>
        <w:vanish w:val="0"/>
        <w:color w:val="000000"/>
        <w:sz w:val="20"/>
        <w:szCs w:val="2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RTICLE %1.%2 -"/>
      <w:lvlJc w:val="left"/>
      <w:pPr>
        <w:ind w:left="0" w:firstLine="0"/>
      </w:pPr>
      <w:rPr>
        <w:rFonts w:ascii="Georgia" w:hAnsi="Georgia"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254"/>
        </w:tabs>
        <w:ind w:left="1254" w:hanging="864"/>
      </w:pPr>
      <w:rPr>
        <w:rFonts w:hint="default"/>
      </w:rPr>
    </w:lvl>
    <w:lvl w:ilvl="4">
      <w:start w:val="1"/>
      <w:numFmt w:val="decimal"/>
      <w:lvlText w:val="%1.%2.%3.%4.%5"/>
      <w:lvlJc w:val="left"/>
      <w:pPr>
        <w:tabs>
          <w:tab w:val="num" w:pos="1398"/>
        </w:tabs>
        <w:ind w:left="1398" w:hanging="1008"/>
      </w:pPr>
      <w:rPr>
        <w:rFonts w:hint="default"/>
      </w:rPr>
    </w:lvl>
    <w:lvl w:ilvl="5">
      <w:start w:val="1"/>
      <w:numFmt w:val="decimal"/>
      <w:lvlText w:val="%1.%2.%3.%4.%5.%6"/>
      <w:lvlJc w:val="left"/>
      <w:pPr>
        <w:tabs>
          <w:tab w:val="num" w:pos="1542"/>
        </w:tabs>
        <w:ind w:left="1542" w:hanging="1152"/>
      </w:pPr>
      <w:rPr>
        <w:rFonts w:hint="default"/>
      </w:rPr>
    </w:lvl>
    <w:lvl w:ilvl="6">
      <w:start w:val="1"/>
      <w:numFmt w:val="decimal"/>
      <w:lvlText w:val="%1.%2.%3.%4.%5.%6.%7"/>
      <w:lvlJc w:val="left"/>
      <w:pPr>
        <w:tabs>
          <w:tab w:val="num" w:pos="1686"/>
        </w:tabs>
        <w:ind w:left="1686" w:hanging="1296"/>
      </w:pPr>
      <w:rPr>
        <w:rFonts w:hint="default"/>
      </w:rPr>
    </w:lvl>
    <w:lvl w:ilvl="7">
      <w:start w:val="1"/>
      <w:numFmt w:val="decimal"/>
      <w:lvlText w:val="%1.%2.%3.%4.%5.%6.%7.%8"/>
      <w:lvlJc w:val="left"/>
      <w:pPr>
        <w:tabs>
          <w:tab w:val="num" w:pos="1830"/>
        </w:tabs>
        <w:ind w:left="1830" w:hanging="1440"/>
      </w:pPr>
      <w:rPr>
        <w:rFonts w:hint="default"/>
      </w:rPr>
    </w:lvl>
    <w:lvl w:ilvl="8">
      <w:start w:val="1"/>
      <w:numFmt w:val="decimal"/>
      <w:lvlText w:val="%1.%2.%3.%4.%5.%6.%7.%8.%9"/>
      <w:lvlJc w:val="left"/>
      <w:pPr>
        <w:tabs>
          <w:tab w:val="num" w:pos="1974"/>
        </w:tabs>
        <w:ind w:left="1974" w:hanging="1584"/>
      </w:pPr>
      <w:rPr>
        <w:rFonts w:hint="default"/>
      </w:rPr>
    </w:lvl>
  </w:abstractNum>
  <w:abstractNum w:abstractNumId="26" w15:restartNumberingAfterBreak="0">
    <w:nsid w:val="7C301CA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25"/>
  </w:num>
  <w:num w:numId="3">
    <w:abstractNumId w:val="19"/>
  </w:num>
  <w:num w:numId="4">
    <w:abstractNumId w:val="12"/>
  </w:num>
  <w:num w:numId="5">
    <w:abstractNumId w:val="16"/>
  </w:num>
  <w:num w:numId="6">
    <w:abstractNumId w:val="22"/>
  </w:num>
  <w:num w:numId="7">
    <w:abstractNumId w:val="18"/>
  </w:num>
  <w:num w:numId="8">
    <w:abstractNumId w:val="23"/>
  </w:num>
  <w:num w:numId="9">
    <w:abstractNumId w:val="20"/>
  </w:num>
  <w:num w:numId="10">
    <w:abstractNumId w:val="17"/>
  </w:num>
  <w:num w:numId="11">
    <w:abstractNumId w:val="10"/>
  </w:num>
  <w:num w:numId="12">
    <w:abstractNumId w:val="11"/>
  </w:num>
  <w:num w:numId="13">
    <w:abstractNumId w:val="14"/>
  </w:num>
  <w:num w:numId="14">
    <w:abstractNumId w:val="21"/>
  </w:num>
  <w:num w:numId="15">
    <w:abstractNumId w:val="2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26"/>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15"/>
    <w:rsid w:val="000001AB"/>
    <w:rsid w:val="0000160D"/>
    <w:rsid w:val="00001DD7"/>
    <w:rsid w:val="00004360"/>
    <w:rsid w:val="00006E94"/>
    <w:rsid w:val="00011C9E"/>
    <w:rsid w:val="00015566"/>
    <w:rsid w:val="0001748F"/>
    <w:rsid w:val="00020351"/>
    <w:rsid w:val="000242CE"/>
    <w:rsid w:val="00026A68"/>
    <w:rsid w:val="000271FC"/>
    <w:rsid w:val="00027D69"/>
    <w:rsid w:val="00034A48"/>
    <w:rsid w:val="000358FC"/>
    <w:rsid w:val="00037355"/>
    <w:rsid w:val="0003773A"/>
    <w:rsid w:val="000422B9"/>
    <w:rsid w:val="00042811"/>
    <w:rsid w:val="00043E09"/>
    <w:rsid w:val="00046337"/>
    <w:rsid w:val="00052739"/>
    <w:rsid w:val="00060CEF"/>
    <w:rsid w:val="00062E1C"/>
    <w:rsid w:val="00067EEB"/>
    <w:rsid w:val="0007070D"/>
    <w:rsid w:val="00073330"/>
    <w:rsid w:val="00073B70"/>
    <w:rsid w:val="00073C85"/>
    <w:rsid w:val="00075133"/>
    <w:rsid w:val="00075707"/>
    <w:rsid w:val="00075976"/>
    <w:rsid w:val="000774C5"/>
    <w:rsid w:val="00090BA0"/>
    <w:rsid w:val="000911CE"/>
    <w:rsid w:val="00093FDF"/>
    <w:rsid w:val="00096210"/>
    <w:rsid w:val="000A5547"/>
    <w:rsid w:val="000B1354"/>
    <w:rsid w:val="000B18B9"/>
    <w:rsid w:val="000C0CAE"/>
    <w:rsid w:val="000C4F2B"/>
    <w:rsid w:val="000C5994"/>
    <w:rsid w:val="000C5FCC"/>
    <w:rsid w:val="000D28E7"/>
    <w:rsid w:val="000D3EA9"/>
    <w:rsid w:val="000D44E7"/>
    <w:rsid w:val="000E0540"/>
    <w:rsid w:val="000E755F"/>
    <w:rsid w:val="000F0E37"/>
    <w:rsid w:val="000F1257"/>
    <w:rsid w:val="000F6445"/>
    <w:rsid w:val="000F6901"/>
    <w:rsid w:val="001012DD"/>
    <w:rsid w:val="00103302"/>
    <w:rsid w:val="00104D6D"/>
    <w:rsid w:val="001078A5"/>
    <w:rsid w:val="001120A7"/>
    <w:rsid w:val="00112751"/>
    <w:rsid w:val="00112F52"/>
    <w:rsid w:val="00113C4A"/>
    <w:rsid w:val="00115518"/>
    <w:rsid w:val="001178C3"/>
    <w:rsid w:val="001178CB"/>
    <w:rsid w:val="00117C85"/>
    <w:rsid w:val="00122278"/>
    <w:rsid w:val="0012368B"/>
    <w:rsid w:val="00123F7E"/>
    <w:rsid w:val="00124FE5"/>
    <w:rsid w:val="00126730"/>
    <w:rsid w:val="001306D8"/>
    <w:rsid w:val="00130DC4"/>
    <w:rsid w:val="001319A2"/>
    <w:rsid w:val="001346F8"/>
    <w:rsid w:val="00135E43"/>
    <w:rsid w:val="001416A1"/>
    <w:rsid w:val="001420A1"/>
    <w:rsid w:val="00142835"/>
    <w:rsid w:val="00145297"/>
    <w:rsid w:val="001455AB"/>
    <w:rsid w:val="001528D6"/>
    <w:rsid w:val="00152E93"/>
    <w:rsid w:val="00153242"/>
    <w:rsid w:val="00155744"/>
    <w:rsid w:val="00157B35"/>
    <w:rsid w:val="001609A5"/>
    <w:rsid w:val="001624A3"/>
    <w:rsid w:val="00171025"/>
    <w:rsid w:val="00181069"/>
    <w:rsid w:val="00181231"/>
    <w:rsid w:val="00181951"/>
    <w:rsid w:val="001822F9"/>
    <w:rsid w:val="001A1A55"/>
    <w:rsid w:val="001A26B3"/>
    <w:rsid w:val="001A33E7"/>
    <w:rsid w:val="001A7084"/>
    <w:rsid w:val="001B012D"/>
    <w:rsid w:val="001B5613"/>
    <w:rsid w:val="001C257A"/>
    <w:rsid w:val="001C519D"/>
    <w:rsid w:val="001C561B"/>
    <w:rsid w:val="001D6F78"/>
    <w:rsid w:val="001E3C77"/>
    <w:rsid w:val="001E42A8"/>
    <w:rsid w:val="001F25E1"/>
    <w:rsid w:val="001F35AB"/>
    <w:rsid w:val="001F583C"/>
    <w:rsid w:val="001F6D88"/>
    <w:rsid w:val="002014A4"/>
    <w:rsid w:val="00203A3E"/>
    <w:rsid w:val="00204FA5"/>
    <w:rsid w:val="002057FF"/>
    <w:rsid w:val="00206A8C"/>
    <w:rsid w:val="002071FA"/>
    <w:rsid w:val="0021115F"/>
    <w:rsid w:val="00211508"/>
    <w:rsid w:val="00220748"/>
    <w:rsid w:val="00224F4A"/>
    <w:rsid w:val="002343D9"/>
    <w:rsid w:val="00246EBA"/>
    <w:rsid w:val="00261732"/>
    <w:rsid w:val="002731CD"/>
    <w:rsid w:val="00274237"/>
    <w:rsid w:val="00276844"/>
    <w:rsid w:val="0028076F"/>
    <w:rsid w:val="00283454"/>
    <w:rsid w:val="002927CD"/>
    <w:rsid w:val="00295C1F"/>
    <w:rsid w:val="002A00BB"/>
    <w:rsid w:val="002A1B11"/>
    <w:rsid w:val="002A1BAA"/>
    <w:rsid w:val="002A3B5D"/>
    <w:rsid w:val="002A7F4B"/>
    <w:rsid w:val="002B05FC"/>
    <w:rsid w:val="002B13D0"/>
    <w:rsid w:val="002B284C"/>
    <w:rsid w:val="002B2DF7"/>
    <w:rsid w:val="002B6909"/>
    <w:rsid w:val="002B71C8"/>
    <w:rsid w:val="002B7425"/>
    <w:rsid w:val="002B7A79"/>
    <w:rsid w:val="002C13C9"/>
    <w:rsid w:val="002C1A23"/>
    <w:rsid w:val="002D0577"/>
    <w:rsid w:val="002D3455"/>
    <w:rsid w:val="002D4A72"/>
    <w:rsid w:val="002D7607"/>
    <w:rsid w:val="002D7F3C"/>
    <w:rsid w:val="002E0139"/>
    <w:rsid w:val="002E0A42"/>
    <w:rsid w:val="002E1396"/>
    <w:rsid w:val="002E3925"/>
    <w:rsid w:val="002E4A73"/>
    <w:rsid w:val="002E554B"/>
    <w:rsid w:val="002F052A"/>
    <w:rsid w:val="002F2623"/>
    <w:rsid w:val="002F4979"/>
    <w:rsid w:val="002F784B"/>
    <w:rsid w:val="00300BA3"/>
    <w:rsid w:val="00301740"/>
    <w:rsid w:val="00301E3C"/>
    <w:rsid w:val="00307CE9"/>
    <w:rsid w:val="0031000B"/>
    <w:rsid w:val="003120D3"/>
    <w:rsid w:val="00314940"/>
    <w:rsid w:val="00316D83"/>
    <w:rsid w:val="00322E68"/>
    <w:rsid w:val="00323378"/>
    <w:rsid w:val="003233C6"/>
    <w:rsid w:val="0032605D"/>
    <w:rsid w:val="00331242"/>
    <w:rsid w:val="00335A32"/>
    <w:rsid w:val="00340890"/>
    <w:rsid w:val="00342993"/>
    <w:rsid w:val="003479F4"/>
    <w:rsid w:val="0035261B"/>
    <w:rsid w:val="00356001"/>
    <w:rsid w:val="00362709"/>
    <w:rsid w:val="00371BE7"/>
    <w:rsid w:val="00374F8D"/>
    <w:rsid w:val="00381862"/>
    <w:rsid w:val="0038289A"/>
    <w:rsid w:val="00382E87"/>
    <w:rsid w:val="00386942"/>
    <w:rsid w:val="00386A9E"/>
    <w:rsid w:val="00386E79"/>
    <w:rsid w:val="003901B8"/>
    <w:rsid w:val="0039119F"/>
    <w:rsid w:val="003936CD"/>
    <w:rsid w:val="0039406F"/>
    <w:rsid w:val="0039485A"/>
    <w:rsid w:val="00395BE7"/>
    <w:rsid w:val="003A095C"/>
    <w:rsid w:val="003A3D26"/>
    <w:rsid w:val="003A44BF"/>
    <w:rsid w:val="003A4CE7"/>
    <w:rsid w:val="003A57FA"/>
    <w:rsid w:val="003B040B"/>
    <w:rsid w:val="003B0815"/>
    <w:rsid w:val="003B10CC"/>
    <w:rsid w:val="003B30BD"/>
    <w:rsid w:val="003B7782"/>
    <w:rsid w:val="003C06D1"/>
    <w:rsid w:val="003C6012"/>
    <w:rsid w:val="003C6CAD"/>
    <w:rsid w:val="003C775C"/>
    <w:rsid w:val="003D6B06"/>
    <w:rsid w:val="003D785A"/>
    <w:rsid w:val="003E6225"/>
    <w:rsid w:val="003E64D2"/>
    <w:rsid w:val="00407C1F"/>
    <w:rsid w:val="00412CC1"/>
    <w:rsid w:val="004143D2"/>
    <w:rsid w:val="004154DE"/>
    <w:rsid w:val="004162EC"/>
    <w:rsid w:val="00421DF6"/>
    <w:rsid w:val="00423CA6"/>
    <w:rsid w:val="004245AB"/>
    <w:rsid w:val="00425408"/>
    <w:rsid w:val="0042574F"/>
    <w:rsid w:val="0043035B"/>
    <w:rsid w:val="004360AB"/>
    <w:rsid w:val="00436656"/>
    <w:rsid w:val="00440AA9"/>
    <w:rsid w:val="004419BB"/>
    <w:rsid w:val="004441AD"/>
    <w:rsid w:val="0044545E"/>
    <w:rsid w:val="00450E2D"/>
    <w:rsid w:val="00451263"/>
    <w:rsid w:val="00452D0D"/>
    <w:rsid w:val="00454766"/>
    <w:rsid w:val="004554A9"/>
    <w:rsid w:val="00455929"/>
    <w:rsid w:val="00460376"/>
    <w:rsid w:val="004639A1"/>
    <w:rsid w:val="004673F5"/>
    <w:rsid w:val="00470E42"/>
    <w:rsid w:val="00474C59"/>
    <w:rsid w:val="0047658E"/>
    <w:rsid w:val="004808CB"/>
    <w:rsid w:val="00481C00"/>
    <w:rsid w:val="0048326C"/>
    <w:rsid w:val="0048741C"/>
    <w:rsid w:val="004901CD"/>
    <w:rsid w:val="0049086E"/>
    <w:rsid w:val="00492A18"/>
    <w:rsid w:val="00493A41"/>
    <w:rsid w:val="00494FB6"/>
    <w:rsid w:val="004A1574"/>
    <w:rsid w:val="004A38C3"/>
    <w:rsid w:val="004A3BC9"/>
    <w:rsid w:val="004A3BE7"/>
    <w:rsid w:val="004A74F0"/>
    <w:rsid w:val="004B0A45"/>
    <w:rsid w:val="004B1134"/>
    <w:rsid w:val="004C1D01"/>
    <w:rsid w:val="004C34A9"/>
    <w:rsid w:val="004C56FA"/>
    <w:rsid w:val="004C677B"/>
    <w:rsid w:val="004D07C9"/>
    <w:rsid w:val="004D0A5C"/>
    <w:rsid w:val="004D2816"/>
    <w:rsid w:val="004D57CB"/>
    <w:rsid w:val="004D6533"/>
    <w:rsid w:val="004D7851"/>
    <w:rsid w:val="004E05A8"/>
    <w:rsid w:val="004E2DE2"/>
    <w:rsid w:val="004E3840"/>
    <w:rsid w:val="004E45DE"/>
    <w:rsid w:val="004E4BD1"/>
    <w:rsid w:val="004E5312"/>
    <w:rsid w:val="004E55C6"/>
    <w:rsid w:val="004E7265"/>
    <w:rsid w:val="004F107C"/>
    <w:rsid w:val="004F39F1"/>
    <w:rsid w:val="00503167"/>
    <w:rsid w:val="0050339C"/>
    <w:rsid w:val="00503C1B"/>
    <w:rsid w:val="005040B1"/>
    <w:rsid w:val="00507B2C"/>
    <w:rsid w:val="00512AAE"/>
    <w:rsid w:val="00514501"/>
    <w:rsid w:val="005146DA"/>
    <w:rsid w:val="00516A95"/>
    <w:rsid w:val="0052040D"/>
    <w:rsid w:val="00520530"/>
    <w:rsid w:val="0052175D"/>
    <w:rsid w:val="005240CA"/>
    <w:rsid w:val="0052571D"/>
    <w:rsid w:val="00531879"/>
    <w:rsid w:val="0053249C"/>
    <w:rsid w:val="00535472"/>
    <w:rsid w:val="00535C7D"/>
    <w:rsid w:val="00540646"/>
    <w:rsid w:val="00541C0C"/>
    <w:rsid w:val="0054267F"/>
    <w:rsid w:val="005447F6"/>
    <w:rsid w:val="00546820"/>
    <w:rsid w:val="00546C5B"/>
    <w:rsid w:val="00547401"/>
    <w:rsid w:val="005519A5"/>
    <w:rsid w:val="0055278A"/>
    <w:rsid w:val="00553455"/>
    <w:rsid w:val="00556EF1"/>
    <w:rsid w:val="00560806"/>
    <w:rsid w:val="00561AA7"/>
    <w:rsid w:val="00563521"/>
    <w:rsid w:val="00563E19"/>
    <w:rsid w:val="005646F5"/>
    <w:rsid w:val="00571417"/>
    <w:rsid w:val="00572D93"/>
    <w:rsid w:val="00576E22"/>
    <w:rsid w:val="00577033"/>
    <w:rsid w:val="00582625"/>
    <w:rsid w:val="00583941"/>
    <w:rsid w:val="00584C19"/>
    <w:rsid w:val="005878BD"/>
    <w:rsid w:val="005906E7"/>
    <w:rsid w:val="00590D2F"/>
    <w:rsid w:val="005935EE"/>
    <w:rsid w:val="00594FD5"/>
    <w:rsid w:val="005A1BB0"/>
    <w:rsid w:val="005A1F16"/>
    <w:rsid w:val="005A53B3"/>
    <w:rsid w:val="005A6087"/>
    <w:rsid w:val="005B2977"/>
    <w:rsid w:val="005B3861"/>
    <w:rsid w:val="005B3EC6"/>
    <w:rsid w:val="005B670E"/>
    <w:rsid w:val="005C01D7"/>
    <w:rsid w:val="005C157F"/>
    <w:rsid w:val="005C1606"/>
    <w:rsid w:val="005C1EDF"/>
    <w:rsid w:val="005C3051"/>
    <w:rsid w:val="005C574E"/>
    <w:rsid w:val="005D37B1"/>
    <w:rsid w:val="005D67B8"/>
    <w:rsid w:val="005D7155"/>
    <w:rsid w:val="005E0437"/>
    <w:rsid w:val="005E0F30"/>
    <w:rsid w:val="005E5DD0"/>
    <w:rsid w:val="005F0B1D"/>
    <w:rsid w:val="005F25EF"/>
    <w:rsid w:val="005F75FB"/>
    <w:rsid w:val="006011F9"/>
    <w:rsid w:val="006026CA"/>
    <w:rsid w:val="0060284B"/>
    <w:rsid w:val="0060316B"/>
    <w:rsid w:val="006074B1"/>
    <w:rsid w:val="00607CF3"/>
    <w:rsid w:val="006113C1"/>
    <w:rsid w:val="00613757"/>
    <w:rsid w:val="00613C10"/>
    <w:rsid w:val="00615F4A"/>
    <w:rsid w:val="00616CEE"/>
    <w:rsid w:val="00616DA7"/>
    <w:rsid w:val="006221D6"/>
    <w:rsid w:val="00622987"/>
    <w:rsid w:val="00622E32"/>
    <w:rsid w:val="00623506"/>
    <w:rsid w:val="00625A20"/>
    <w:rsid w:val="006266F5"/>
    <w:rsid w:val="0063122C"/>
    <w:rsid w:val="00633571"/>
    <w:rsid w:val="00636636"/>
    <w:rsid w:val="006372F2"/>
    <w:rsid w:val="00637728"/>
    <w:rsid w:val="00641F52"/>
    <w:rsid w:val="0064221E"/>
    <w:rsid w:val="00642DBC"/>
    <w:rsid w:val="00645C2E"/>
    <w:rsid w:val="00646D11"/>
    <w:rsid w:val="00647307"/>
    <w:rsid w:val="00647BA0"/>
    <w:rsid w:val="006560A6"/>
    <w:rsid w:val="00656768"/>
    <w:rsid w:val="00656E55"/>
    <w:rsid w:val="00662C09"/>
    <w:rsid w:val="006638E5"/>
    <w:rsid w:val="00664956"/>
    <w:rsid w:val="00666682"/>
    <w:rsid w:val="00673FA1"/>
    <w:rsid w:val="006760FA"/>
    <w:rsid w:val="00684AFA"/>
    <w:rsid w:val="00684C78"/>
    <w:rsid w:val="006864C9"/>
    <w:rsid w:val="006875E1"/>
    <w:rsid w:val="006900D4"/>
    <w:rsid w:val="0069085A"/>
    <w:rsid w:val="00695193"/>
    <w:rsid w:val="006976E0"/>
    <w:rsid w:val="006A190A"/>
    <w:rsid w:val="006A1B41"/>
    <w:rsid w:val="006A29E7"/>
    <w:rsid w:val="006A4947"/>
    <w:rsid w:val="006A5129"/>
    <w:rsid w:val="006B101E"/>
    <w:rsid w:val="006B384B"/>
    <w:rsid w:val="006B4E4E"/>
    <w:rsid w:val="006C0ECE"/>
    <w:rsid w:val="006C3C34"/>
    <w:rsid w:val="006C3FBB"/>
    <w:rsid w:val="006C5126"/>
    <w:rsid w:val="006C6F73"/>
    <w:rsid w:val="006C73FA"/>
    <w:rsid w:val="006D1E4D"/>
    <w:rsid w:val="006D5551"/>
    <w:rsid w:val="006D5ED7"/>
    <w:rsid w:val="006D69B2"/>
    <w:rsid w:val="006E4D7C"/>
    <w:rsid w:val="006F0CDE"/>
    <w:rsid w:val="006F1225"/>
    <w:rsid w:val="006F14C5"/>
    <w:rsid w:val="006F38B0"/>
    <w:rsid w:val="006F6393"/>
    <w:rsid w:val="00700579"/>
    <w:rsid w:val="007100A4"/>
    <w:rsid w:val="00710F72"/>
    <w:rsid w:val="00711D54"/>
    <w:rsid w:val="0071334B"/>
    <w:rsid w:val="007144B1"/>
    <w:rsid w:val="0071507D"/>
    <w:rsid w:val="00716222"/>
    <w:rsid w:val="00724714"/>
    <w:rsid w:val="0072666A"/>
    <w:rsid w:val="00727FDD"/>
    <w:rsid w:val="0073092C"/>
    <w:rsid w:val="00731E67"/>
    <w:rsid w:val="00736AB6"/>
    <w:rsid w:val="00740406"/>
    <w:rsid w:val="00744746"/>
    <w:rsid w:val="00746D6F"/>
    <w:rsid w:val="0074761F"/>
    <w:rsid w:val="007519F1"/>
    <w:rsid w:val="00751A81"/>
    <w:rsid w:val="00753CBC"/>
    <w:rsid w:val="0075754F"/>
    <w:rsid w:val="00762056"/>
    <w:rsid w:val="00762863"/>
    <w:rsid w:val="0076517E"/>
    <w:rsid w:val="00767DEB"/>
    <w:rsid w:val="007818F0"/>
    <w:rsid w:val="00783E3B"/>
    <w:rsid w:val="007841D4"/>
    <w:rsid w:val="00784ECB"/>
    <w:rsid w:val="007878EF"/>
    <w:rsid w:val="00790309"/>
    <w:rsid w:val="0079041F"/>
    <w:rsid w:val="00791E7E"/>
    <w:rsid w:val="007956EE"/>
    <w:rsid w:val="00797E61"/>
    <w:rsid w:val="007A10C3"/>
    <w:rsid w:val="007A27B5"/>
    <w:rsid w:val="007A33FC"/>
    <w:rsid w:val="007A7F5E"/>
    <w:rsid w:val="007B04C4"/>
    <w:rsid w:val="007B3F74"/>
    <w:rsid w:val="007B4F4E"/>
    <w:rsid w:val="007C20E2"/>
    <w:rsid w:val="007C7D24"/>
    <w:rsid w:val="007D1DC1"/>
    <w:rsid w:val="007D26DD"/>
    <w:rsid w:val="007D45DF"/>
    <w:rsid w:val="007D5427"/>
    <w:rsid w:val="007D7B1F"/>
    <w:rsid w:val="007D7DE9"/>
    <w:rsid w:val="007E2F81"/>
    <w:rsid w:val="007E67CE"/>
    <w:rsid w:val="007E72EA"/>
    <w:rsid w:val="007F18C4"/>
    <w:rsid w:val="007F4A58"/>
    <w:rsid w:val="007F4D96"/>
    <w:rsid w:val="00802E90"/>
    <w:rsid w:val="008037B4"/>
    <w:rsid w:val="00805A8F"/>
    <w:rsid w:val="00805E47"/>
    <w:rsid w:val="008062CA"/>
    <w:rsid w:val="00806908"/>
    <w:rsid w:val="00807513"/>
    <w:rsid w:val="00810306"/>
    <w:rsid w:val="00815BDD"/>
    <w:rsid w:val="00817196"/>
    <w:rsid w:val="00820AF9"/>
    <w:rsid w:val="00821175"/>
    <w:rsid w:val="00821867"/>
    <w:rsid w:val="00822427"/>
    <w:rsid w:val="00823CD2"/>
    <w:rsid w:val="00825112"/>
    <w:rsid w:val="00827125"/>
    <w:rsid w:val="00832717"/>
    <w:rsid w:val="00835F3C"/>
    <w:rsid w:val="0083699D"/>
    <w:rsid w:val="00837AB2"/>
    <w:rsid w:val="00842B28"/>
    <w:rsid w:val="00843453"/>
    <w:rsid w:val="00847CE3"/>
    <w:rsid w:val="00850109"/>
    <w:rsid w:val="0086018C"/>
    <w:rsid w:val="00860CE7"/>
    <w:rsid w:val="00860E44"/>
    <w:rsid w:val="00861EAA"/>
    <w:rsid w:val="00861EAF"/>
    <w:rsid w:val="00862E38"/>
    <w:rsid w:val="008637AC"/>
    <w:rsid w:val="008659E9"/>
    <w:rsid w:val="008679DD"/>
    <w:rsid w:val="008701F5"/>
    <w:rsid w:val="00873046"/>
    <w:rsid w:val="00874AC1"/>
    <w:rsid w:val="0088175A"/>
    <w:rsid w:val="00886156"/>
    <w:rsid w:val="00886C30"/>
    <w:rsid w:val="0088736E"/>
    <w:rsid w:val="00890665"/>
    <w:rsid w:val="00890FAD"/>
    <w:rsid w:val="00893657"/>
    <w:rsid w:val="00893A44"/>
    <w:rsid w:val="008967C7"/>
    <w:rsid w:val="008A17FE"/>
    <w:rsid w:val="008A1AB0"/>
    <w:rsid w:val="008A2CDD"/>
    <w:rsid w:val="008A51F0"/>
    <w:rsid w:val="008A6455"/>
    <w:rsid w:val="008A72BF"/>
    <w:rsid w:val="008A7F99"/>
    <w:rsid w:val="008B0115"/>
    <w:rsid w:val="008B107D"/>
    <w:rsid w:val="008B2BAC"/>
    <w:rsid w:val="008B2F10"/>
    <w:rsid w:val="008B2F82"/>
    <w:rsid w:val="008B4C26"/>
    <w:rsid w:val="008C122F"/>
    <w:rsid w:val="008C20B7"/>
    <w:rsid w:val="008C70A2"/>
    <w:rsid w:val="008D1BFE"/>
    <w:rsid w:val="008D1F6B"/>
    <w:rsid w:val="008D3D41"/>
    <w:rsid w:val="008D4715"/>
    <w:rsid w:val="008D55B7"/>
    <w:rsid w:val="008D61E0"/>
    <w:rsid w:val="008D7827"/>
    <w:rsid w:val="008D7BDB"/>
    <w:rsid w:val="008E1749"/>
    <w:rsid w:val="008E5DF8"/>
    <w:rsid w:val="008F0103"/>
    <w:rsid w:val="008F1010"/>
    <w:rsid w:val="008F2605"/>
    <w:rsid w:val="00900229"/>
    <w:rsid w:val="00902100"/>
    <w:rsid w:val="0090782F"/>
    <w:rsid w:val="00907E80"/>
    <w:rsid w:val="009105E2"/>
    <w:rsid w:val="00910D8C"/>
    <w:rsid w:val="00915360"/>
    <w:rsid w:val="00923D50"/>
    <w:rsid w:val="0092459B"/>
    <w:rsid w:val="00925379"/>
    <w:rsid w:val="0092544C"/>
    <w:rsid w:val="00926B0F"/>
    <w:rsid w:val="00930647"/>
    <w:rsid w:val="00932D93"/>
    <w:rsid w:val="00934309"/>
    <w:rsid w:val="009357E2"/>
    <w:rsid w:val="00935E87"/>
    <w:rsid w:val="0093789F"/>
    <w:rsid w:val="00940109"/>
    <w:rsid w:val="00940F36"/>
    <w:rsid w:val="0094110D"/>
    <w:rsid w:val="00943D2F"/>
    <w:rsid w:val="00943EA7"/>
    <w:rsid w:val="0095189A"/>
    <w:rsid w:val="00952BCA"/>
    <w:rsid w:val="009536D9"/>
    <w:rsid w:val="00956A7E"/>
    <w:rsid w:val="00957DA8"/>
    <w:rsid w:val="0096670E"/>
    <w:rsid w:val="00971E58"/>
    <w:rsid w:val="00972DD9"/>
    <w:rsid w:val="009744B5"/>
    <w:rsid w:val="00975552"/>
    <w:rsid w:val="0097617A"/>
    <w:rsid w:val="00983AD2"/>
    <w:rsid w:val="0098540C"/>
    <w:rsid w:val="009946B6"/>
    <w:rsid w:val="00994BA8"/>
    <w:rsid w:val="009A0CAA"/>
    <w:rsid w:val="009A0D5C"/>
    <w:rsid w:val="009A3E66"/>
    <w:rsid w:val="009A3F48"/>
    <w:rsid w:val="009A3FA9"/>
    <w:rsid w:val="009A74F5"/>
    <w:rsid w:val="009B187D"/>
    <w:rsid w:val="009B49E0"/>
    <w:rsid w:val="009C66CC"/>
    <w:rsid w:val="009C6F17"/>
    <w:rsid w:val="009C7972"/>
    <w:rsid w:val="009D020D"/>
    <w:rsid w:val="009D027F"/>
    <w:rsid w:val="009D038F"/>
    <w:rsid w:val="009D1712"/>
    <w:rsid w:val="009D18FA"/>
    <w:rsid w:val="009D3474"/>
    <w:rsid w:val="009D601C"/>
    <w:rsid w:val="009E0433"/>
    <w:rsid w:val="009E058B"/>
    <w:rsid w:val="009E3EDA"/>
    <w:rsid w:val="009E7914"/>
    <w:rsid w:val="009F3EF2"/>
    <w:rsid w:val="009F4722"/>
    <w:rsid w:val="009F54C8"/>
    <w:rsid w:val="009F6445"/>
    <w:rsid w:val="00A132D8"/>
    <w:rsid w:val="00A150BF"/>
    <w:rsid w:val="00A15EC7"/>
    <w:rsid w:val="00A16E48"/>
    <w:rsid w:val="00A200F6"/>
    <w:rsid w:val="00A252C1"/>
    <w:rsid w:val="00A26CD4"/>
    <w:rsid w:val="00A27C9B"/>
    <w:rsid w:val="00A328EE"/>
    <w:rsid w:val="00A32A5E"/>
    <w:rsid w:val="00A337A2"/>
    <w:rsid w:val="00A35E38"/>
    <w:rsid w:val="00A41656"/>
    <w:rsid w:val="00A42708"/>
    <w:rsid w:val="00A442EB"/>
    <w:rsid w:val="00A4491A"/>
    <w:rsid w:val="00A44C04"/>
    <w:rsid w:val="00A454EA"/>
    <w:rsid w:val="00A470C9"/>
    <w:rsid w:val="00A501AB"/>
    <w:rsid w:val="00A54EB6"/>
    <w:rsid w:val="00A57E8D"/>
    <w:rsid w:val="00A610E9"/>
    <w:rsid w:val="00A61E2B"/>
    <w:rsid w:val="00A61E32"/>
    <w:rsid w:val="00A66A02"/>
    <w:rsid w:val="00A66AE4"/>
    <w:rsid w:val="00A66F89"/>
    <w:rsid w:val="00A71305"/>
    <w:rsid w:val="00A7378F"/>
    <w:rsid w:val="00A742DA"/>
    <w:rsid w:val="00A746E5"/>
    <w:rsid w:val="00A74DD8"/>
    <w:rsid w:val="00A75E4E"/>
    <w:rsid w:val="00A81D8D"/>
    <w:rsid w:val="00A8559F"/>
    <w:rsid w:val="00A86615"/>
    <w:rsid w:val="00A96F68"/>
    <w:rsid w:val="00AA1885"/>
    <w:rsid w:val="00AA6D6F"/>
    <w:rsid w:val="00AB2503"/>
    <w:rsid w:val="00AC00CC"/>
    <w:rsid w:val="00AC0DC2"/>
    <w:rsid w:val="00AD0B97"/>
    <w:rsid w:val="00AD1A53"/>
    <w:rsid w:val="00AD1CBB"/>
    <w:rsid w:val="00AE072D"/>
    <w:rsid w:val="00AE1237"/>
    <w:rsid w:val="00AE5C94"/>
    <w:rsid w:val="00AE60CC"/>
    <w:rsid w:val="00AF0E72"/>
    <w:rsid w:val="00AF0F36"/>
    <w:rsid w:val="00AF58B1"/>
    <w:rsid w:val="00AF70DE"/>
    <w:rsid w:val="00AF7D9C"/>
    <w:rsid w:val="00B021FA"/>
    <w:rsid w:val="00B02760"/>
    <w:rsid w:val="00B045C0"/>
    <w:rsid w:val="00B0488A"/>
    <w:rsid w:val="00B066CF"/>
    <w:rsid w:val="00B069B0"/>
    <w:rsid w:val="00B10C3C"/>
    <w:rsid w:val="00B14619"/>
    <w:rsid w:val="00B16224"/>
    <w:rsid w:val="00B239DA"/>
    <w:rsid w:val="00B23F8B"/>
    <w:rsid w:val="00B24BF5"/>
    <w:rsid w:val="00B2513E"/>
    <w:rsid w:val="00B27B2A"/>
    <w:rsid w:val="00B310B2"/>
    <w:rsid w:val="00B3338C"/>
    <w:rsid w:val="00B34C3C"/>
    <w:rsid w:val="00B375E8"/>
    <w:rsid w:val="00B42A9B"/>
    <w:rsid w:val="00B44C15"/>
    <w:rsid w:val="00B453C7"/>
    <w:rsid w:val="00B45604"/>
    <w:rsid w:val="00B45909"/>
    <w:rsid w:val="00B46278"/>
    <w:rsid w:val="00B50513"/>
    <w:rsid w:val="00B51086"/>
    <w:rsid w:val="00B52937"/>
    <w:rsid w:val="00B543D5"/>
    <w:rsid w:val="00B5601A"/>
    <w:rsid w:val="00B57C48"/>
    <w:rsid w:val="00B66008"/>
    <w:rsid w:val="00B72528"/>
    <w:rsid w:val="00B75C3B"/>
    <w:rsid w:val="00B76ADE"/>
    <w:rsid w:val="00B773C2"/>
    <w:rsid w:val="00B811B9"/>
    <w:rsid w:val="00B82066"/>
    <w:rsid w:val="00B84247"/>
    <w:rsid w:val="00B8446E"/>
    <w:rsid w:val="00B90903"/>
    <w:rsid w:val="00B93440"/>
    <w:rsid w:val="00B94282"/>
    <w:rsid w:val="00B95B5C"/>
    <w:rsid w:val="00B96894"/>
    <w:rsid w:val="00BA2533"/>
    <w:rsid w:val="00BA2718"/>
    <w:rsid w:val="00BA2F57"/>
    <w:rsid w:val="00BA4931"/>
    <w:rsid w:val="00BA4E6C"/>
    <w:rsid w:val="00BA6CDB"/>
    <w:rsid w:val="00BB3C0E"/>
    <w:rsid w:val="00BB69FD"/>
    <w:rsid w:val="00BB6F77"/>
    <w:rsid w:val="00BD02EA"/>
    <w:rsid w:val="00BD10C8"/>
    <w:rsid w:val="00BD1B71"/>
    <w:rsid w:val="00BD2A5C"/>
    <w:rsid w:val="00BD4521"/>
    <w:rsid w:val="00BD4608"/>
    <w:rsid w:val="00BD545D"/>
    <w:rsid w:val="00BD695C"/>
    <w:rsid w:val="00BD7F02"/>
    <w:rsid w:val="00BE3446"/>
    <w:rsid w:val="00BE49C2"/>
    <w:rsid w:val="00BE5062"/>
    <w:rsid w:val="00BE6BD1"/>
    <w:rsid w:val="00BE6D80"/>
    <w:rsid w:val="00BF125A"/>
    <w:rsid w:val="00BF3188"/>
    <w:rsid w:val="00BF4D09"/>
    <w:rsid w:val="00C03BCB"/>
    <w:rsid w:val="00C0468B"/>
    <w:rsid w:val="00C07E0A"/>
    <w:rsid w:val="00C110CD"/>
    <w:rsid w:val="00C1666B"/>
    <w:rsid w:val="00C17427"/>
    <w:rsid w:val="00C20DCD"/>
    <w:rsid w:val="00C21B04"/>
    <w:rsid w:val="00C2661F"/>
    <w:rsid w:val="00C266DC"/>
    <w:rsid w:val="00C3020A"/>
    <w:rsid w:val="00C32C45"/>
    <w:rsid w:val="00C349D8"/>
    <w:rsid w:val="00C366A9"/>
    <w:rsid w:val="00C400AA"/>
    <w:rsid w:val="00C411B6"/>
    <w:rsid w:val="00C43739"/>
    <w:rsid w:val="00C46FBA"/>
    <w:rsid w:val="00C47243"/>
    <w:rsid w:val="00C473BA"/>
    <w:rsid w:val="00C51F90"/>
    <w:rsid w:val="00C53D89"/>
    <w:rsid w:val="00C5539D"/>
    <w:rsid w:val="00C62E00"/>
    <w:rsid w:val="00C63A57"/>
    <w:rsid w:val="00C70948"/>
    <w:rsid w:val="00C72E06"/>
    <w:rsid w:val="00C738E4"/>
    <w:rsid w:val="00C73BE4"/>
    <w:rsid w:val="00C742E9"/>
    <w:rsid w:val="00C802CD"/>
    <w:rsid w:val="00C81898"/>
    <w:rsid w:val="00C824FE"/>
    <w:rsid w:val="00C82D66"/>
    <w:rsid w:val="00C846BD"/>
    <w:rsid w:val="00C85EFF"/>
    <w:rsid w:val="00C863D4"/>
    <w:rsid w:val="00C90D69"/>
    <w:rsid w:val="00C9234D"/>
    <w:rsid w:val="00C92AF1"/>
    <w:rsid w:val="00C974B8"/>
    <w:rsid w:val="00C97659"/>
    <w:rsid w:val="00C97A9D"/>
    <w:rsid w:val="00CA4970"/>
    <w:rsid w:val="00CA57B0"/>
    <w:rsid w:val="00CB1E00"/>
    <w:rsid w:val="00CB381E"/>
    <w:rsid w:val="00CB4207"/>
    <w:rsid w:val="00CB4936"/>
    <w:rsid w:val="00CB495C"/>
    <w:rsid w:val="00CB4A5E"/>
    <w:rsid w:val="00CB5FDF"/>
    <w:rsid w:val="00CB620A"/>
    <w:rsid w:val="00CC58FE"/>
    <w:rsid w:val="00CD0837"/>
    <w:rsid w:val="00CD2D08"/>
    <w:rsid w:val="00CD32DE"/>
    <w:rsid w:val="00CD35AB"/>
    <w:rsid w:val="00CE357C"/>
    <w:rsid w:val="00CE5426"/>
    <w:rsid w:val="00CE5A30"/>
    <w:rsid w:val="00CF1A7E"/>
    <w:rsid w:val="00D00762"/>
    <w:rsid w:val="00D018B3"/>
    <w:rsid w:val="00D045EC"/>
    <w:rsid w:val="00D04FD3"/>
    <w:rsid w:val="00D077A2"/>
    <w:rsid w:val="00D109B5"/>
    <w:rsid w:val="00D146A8"/>
    <w:rsid w:val="00D14782"/>
    <w:rsid w:val="00D20DDB"/>
    <w:rsid w:val="00D246BD"/>
    <w:rsid w:val="00D24803"/>
    <w:rsid w:val="00D3224E"/>
    <w:rsid w:val="00D340A2"/>
    <w:rsid w:val="00D35D23"/>
    <w:rsid w:val="00D402E3"/>
    <w:rsid w:val="00D40BCC"/>
    <w:rsid w:val="00D4130B"/>
    <w:rsid w:val="00D4793B"/>
    <w:rsid w:val="00D50909"/>
    <w:rsid w:val="00D55AD5"/>
    <w:rsid w:val="00D55EB4"/>
    <w:rsid w:val="00D5652B"/>
    <w:rsid w:val="00D61A9E"/>
    <w:rsid w:val="00D6472B"/>
    <w:rsid w:val="00D6663C"/>
    <w:rsid w:val="00D66DA9"/>
    <w:rsid w:val="00D67120"/>
    <w:rsid w:val="00D71796"/>
    <w:rsid w:val="00D74432"/>
    <w:rsid w:val="00D837EF"/>
    <w:rsid w:val="00D837FF"/>
    <w:rsid w:val="00D91A2D"/>
    <w:rsid w:val="00D92354"/>
    <w:rsid w:val="00D93BF0"/>
    <w:rsid w:val="00D95B33"/>
    <w:rsid w:val="00DA0079"/>
    <w:rsid w:val="00DA17DE"/>
    <w:rsid w:val="00DA2612"/>
    <w:rsid w:val="00DA5C24"/>
    <w:rsid w:val="00DA617D"/>
    <w:rsid w:val="00DA6657"/>
    <w:rsid w:val="00DB25C8"/>
    <w:rsid w:val="00DB3272"/>
    <w:rsid w:val="00DB3687"/>
    <w:rsid w:val="00DB6098"/>
    <w:rsid w:val="00DB7E51"/>
    <w:rsid w:val="00DD1629"/>
    <w:rsid w:val="00DD232E"/>
    <w:rsid w:val="00DD4753"/>
    <w:rsid w:val="00DE0CB4"/>
    <w:rsid w:val="00DE23BC"/>
    <w:rsid w:val="00DE4A04"/>
    <w:rsid w:val="00DE5DE2"/>
    <w:rsid w:val="00DF07A2"/>
    <w:rsid w:val="00DF15A9"/>
    <w:rsid w:val="00DF15ED"/>
    <w:rsid w:val="00DF269D"/>
    <w:rsid w:val="00DF2A30"/>
    <w:rsid w:val="00DF3586"/>
    <w:rsid w:val="00DF4E11"/>
    <w:rsid w:val="00DF5302"/>
    <w:rsid w:val="00DF53BA"/>
    <w:rsid w:val="00DF7DFB"/>
    <w:rsid w:val="00E04169"/>
    <w:rsid w:val="00E0772E"/>
    <w:rsid w:val="00E10BCA"/>
    <w:rsid w:val="00E116CA"/>
    <w:rsid w:val="00E12025"/>
    <w:rsid w:val="00E13098"/>
    <w:rsid w:val="00E16A62"/>
    <w:rsid w:val="00E206FB"/>
    <w:rsid w:val="00E21A21"/>
    <w:rsid w:val="00E24FC4"/>
    <w:rsid w:val="00E33526"/>
    <w:rsid w:val="00E3553A"/>
    <w:rsid w:val="00E3614F"/>
    <w:rsid w:val="00E36551"/>
    <w:rsid w:val="00E366C5"/>
    <w:rsid w:val="00E373ED"/>
    <w:rsid w:val="00E40386"/>
    <w:rsid w:val="00E40C02"/>
    <w:rsid w:val="00E41148"/>
    <w:rsid w:val="00E42C4C"/>
    <w:rsid w:val="00E45CCE"/>
    <w:rsid w:val="00E52645"/>
    <w:rsid w:val="00E53DBD"/>
    <w:rsid w:val="00E53EE3"/>
    <w:rsid w:val="00E541A8"/>
    <w:rsid w:val="00E55E0E"/>
    <w:rsid w:val="00E5609F"/>
    <w:rsid w:val="00E60A77"/>
    <w:rsid w:val="00E61D69"/>
    <w:rsid w:val="00E62638"/>
    <w:rsid w:val="00E63A2D"/>
    <w:rsid w:val="00E70777"/>
    <w:rsid w:val="00E71613"/>
    <w:rsid w:val="00E75AEE"/>
    <w:rsid w:val="00E75C3C"/>
    <w:rsid w:val="00E77C86"/>
    <w:rsid w:val="00E8273C"/>
    <w:rsid w:val="00E83529"/>
    <w:rsid w:val="00E83A10"/>
    <w:rsid w:val="00E84A87"/>
    <w:rsid w:val="00E8695D"/>
    <w:rsid w:val="00E915A5"/>
    <w:rsid w:val="00E93191"/>
    <w:rsid w:val="00E954E6"/>
    <w:rsid w:val="00E95DA4"/>
    <w:rsid w:val="00E96C93"/>
    <w:rsid w:val="00EA1B5B"/>
    <w:rsid w:val="00EA36F8"/>
    <w:rsid w:val="00EB1197"/>
    <w:rsid w:val="00EB14ED"/>
    <w:rsid w:val="00EC1452"/>
    <w:rsid w:val="00EC2263"/>
    <w:rsid w:val="00EC2555"/>
    <w:rsid w:val="00EC4CB0"/>
    <w:rsid w:val="00ED2461"/>
    <w:rsid w:val="00ED410B"/>
    <w:rsid w:val="00EE480F"/>
    <w:rsid w:val="00EE6EB8"/>
    <w:rsid w:val="00EF1972"/>
    <w:rsid w:val="00EF3937"/>
    <w:rsid w:val="00EF45DB"/>
    <w:rsid w:val="00EF5167"/>
    <w:rsid w:val="00F00373"/>
    <w:rsid w:val="00F0085A"/>
    <w:rsid w:val="00F015AC"/>
    <w:rsid w:val="00F03819"/>
    <w:rsid w:val="00F0472C"/>
    <w:rsid w:val="00F04A64"/>
    <w:rsid w:val="00F12040"/>
    <w:rsid w:val="00F1364C"/>
    <w:rsid w:val="00F14B8F"/>
    <w:rsid w:val="00F15167"/>
    <w:rsid w:val="00F215B7"/>
    <w:rsid w:val="00F22432"/>
    <w:rsid w:val="00F248D8"/>
    <w:rsid w:val="00F26A7F"/>
    <w:rsid w:val="00F33CC9"/>
    <w:rsid w:val="00F36316"/>
    <w:rsid w:val="00F379E1"/>
    <w:rsid w:val="00F37A63"/>
    <w:rsid w:val="00F5132A"/>
    <w:rsid w:val="00F525C8"/>
    <w:rsid w:val="00F540CF"/>
    <w:rsid w:val="00F5583E"/>
    <w:rsid w:val="00F6116F"/>
    <w:rsid w:val="00F61807"/>
    <w:rsid w:val="00F6510C"/>
    <w:rsid w:val="00F66D71"/>
    <w:rsid w:val="00F70342"/>
    <w:rsid w:val="00F70CAD"/>
    <w:rsid w:val="00F71608"/>
    <w:rsid w:val="00F75241"/>
    <w:rsid w:val="00F76EEC"/>
    <w:rsid w:val="00F81C6A"/>
    <w:rsid w:val="00F8266A"/>
    <w:rsid w:val="00F86B24"/>
    <w:rsid w:val="00F91087"/>
    <w:rsid w:val="00F9449A"/>
    <w:rsid w:val="00F96BE8"/>
    <w:rsid w:val="00FA4970"/>
    <w:rsid w:val="00FA4ABF"/>
    <w:rsid w:val="00FA545B"/>
    <w:rsid w:val="00FA5507"/>
    <w:rsid w:val="00FA6550"/>
    <w:rsid w:val="00FB2018"/>
    <w:rsid w:val="00FB3172"/>
    <w:rsid w:val="00FB32E2"/>
    <w:rsid w:val="00FC3A69"/>
    <w:rsid w:val="00FC4E51"/>
    <w:rsid w:val="00FD229F"/>
    <w:rsid w:val="00FE2283"/>
    <w:rsid w:val="00FE3031"/>
    <w:rsid w:val="00FE51ED"/>
    <w:rsid w:val="00FF1301"/>
    <w:rsid w:val="00FF2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85EA1C6-6577-4CF2-A597-6E43EA7E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F8D"/>
    <w:rPr>
      <w:sz w:val="24"/>
      <w:szCs w:val="24"/>
    </w:rPr>
  </w:style>
  <w:style w:type="paragraph" w:styleId="Titre10">
    <w:name w:val="heading 1"/>
    <w:basedOn w:val="Normal"/>
    <w:next w:val="Normal"/>
    <w:link w:val="Titre1Car"/>
    <w:qFormat/>
    <w:rsid w:val="00BB69FD"/>
    <w:pPr>
      <w:keepNext/>
      <w:numPr>
        <w:numId w:val="6"/>
      </w:numPr>
      <w:jc w:val="both"/>
      <w:outlineLvl w:val="0"/>
    </w:pPr>
    <w:rPr>
      <w:rFonts w:ascii="Arial" w:hAnsi="Arial" w:cs="Arial"/>
      <w:b/>
      <w:bCs/>
      <w:sz w:val="22"/>
      <w:szCs w:val="22"/>
      <w:u w:val="single"/>
    </w:rPr>
  </w:style>
  <w:style w:type="paragraph" w:styleId="Titre2">
    <w:name w:val="heading 2"/>
    <w:basedOn w:val="Normal"/>
    <w:next w:val="Normal"/>
    <w:link w:val="Titre2Car"/>
    <w:qFormat/>
    <w:rsid w:val="00BB69FD"/>
    <w:pPr>
      <w:keepNext/>
      <w:jc w:val="both"/>
      <w:outlineLvl w:val="1"/>
    </w:pPr>
    <w:rPr>
      <w:rFonts w:ascii="Arial" w:hAnsi="Arial" w:cs="Arial"/>
      <w:sz w:val="22"/>
      <w:szCs w:val="22"/>
      <w:u w:val="single"/>
    </w:rPr>
  </w:style>
  <w:style w:type="paragraph" w:styleId="Titre3">
    <w:name w:val="heading 3"/>
    <w:basedOn w:val="Normal"/>
    <w:next w:val="Normal"/>
    <w:qFormat/>
    <w:rsid w:val="008A7F99"/>
    <w:pPr>
      <w:keepNext/>
      <w:numPr>
        <w:ilvl w:val="2"/>
        <w:numId w:val="5"/>
      </w:numPr>
      <w:spacing w:before="60" w:after="60"/>
      <w:outlineLvl w:val="2"/>
    </w:pPr>
    <w:rPr>
      <w:rFonts w:ascii="Georgia" w:hAnsi="Georgia" w:cs="Arial"/>
      <w:b/>
      <w:bCs/>
      <w:sz w:val="22"/>
      <w:szCs w:val="22"/>
    </w:rPr>
  </w:style>
  <w:style w:type="paragraph" w:styleId="Titre4">
    <w:name w:val="heading 4"/>
    <w:basedOn w:val="Normal"/>
    <w:next w:val="Normal"/>
    <w:qFormat/>
    <w:rsid w:val="00503167"/>
    <w:pPr>
      <w:keepNext/>
      <w:spacing w:before="60" w:after="60"/>
      <w:jc w:val="both"/>
      <w:outlineLvl w:val="3"/>
    </w:pPr>
    <w:rPr>
      <w:rFonts w:ascii="Georgia" w:hAnsi="Georgia" w:cs="Arial"/>
      <w:b/>
      <w:iCs/>
      <w:sz w:val="22"/>
      <w:szCs w:val="22"/>
    </w:rPr>
  </w:style>
  <w:style w:type="paragraph" w:styleId="Titre5">
    <w:name w:val="heading 5"/>
    <w:basedOn w:val="Normal"/>
    <w:next w:val="Normal"/>
    <w:qFormat/>
    <w:rsid w:val="008A7F99"/>
    <w:pPr>
      <w:keepNext/>
      <w:numPr>
        <w:ilvl w:val="4"/>
        <w:numId w:val="5"/>
      </w:numPr>
      <w:jc w:val="center"/>
      <w:outlineLvl w:val="4"/>
    </w:pPr>
    <w:rPr>
      <w:rFonts w:ascii="Arial" w:hAnsi="Arial" w:cs="Arial"/>
      <w:b/>
      <w:bCs/>
      <w:sz w:val="28"/>
      <w:szCs w:val="28"/>
      <w:u w:val="single"/>
    </w:rPr>
  </w:style>
  <w:style w:type="paragraph" w:styleId="Titre6">
    <w:name w:val="heading 6"/>
    <w:basedOn w:val="Normal"/>
    <w:next w:val="Normal"/>
    <w:qFormat/>
    <w:rsid w:val="008A7F99"/>
    <w:pPr>
      <w:keepNext/>
      <w:numPr>
        <w:ilvl w:val="5"/>
        <w:numId w:val="5"/>
      </w:numPr>
      <w:jc w:val="both"/>
      <w:outlineLvl w:val="5"/>
    </w:pPr>
    <w:rPr>
      <w:b/>
      <w:bCs/>
      <w:sz w:val="20"/>
      <w:szCs w:val="20"/>
    </w:rPr>
  </w:style>
  <w:style w:type="paragraph" w:styleId="Titre7">
    <w:name w:val="heading 7"/>
    <w:basedOn w:val="Normal"/>
    <w:next w:val="Normal"/>
    <w:qFormat/>
    <w:rsid w:val="008A7F99"/>
    <w:pPr>
      <w:numPr>
        <w:ilvl w:val="6"/>
        <w:numId w:val="5"/>
      </w:numPr>
      <w:spacing w:before="240" w:after="60"/>
      <w:outlineLvl w:val="6"/>
    </w:pPr>
  </w:style>
  <w:style w:type="paragraph" w:styleId="Titre8">
    <w:name w:val="heading 8"/>
    <w:basedOn w:val="Normal"/>
    <w:next w:val="Normal"/>
    <w:qFormat/>
    <w:rsid w:val="008A7F99"/>
    <w:pPr>
      <w:numPr>
        <w:ilvl w:val="7"/>
        <w:numId w:val="5"/>
      </w:numPr>
      <w:spacing w:before="240" w:after="60"/>
      <w:outlineLvl w:val="7"/>
    </w:pPr>
    <w:rPr>
      <w:i/>
      <w:iCs/>
    </w:rPr>
  </w:style>
  <w:style w:type="paragraph" w:styleId="Titre9">
    <w:name w:val="heading 9"/>
    <w:basedOn w:val="Normal"/>
    <w:next w:val="Normal"/>
    <w:qFormat/>
    <w:rsid w:val="008A7F99"/>
    <w:pPr>
      <w:numPr>
        <w:ilvl w:val="8"/>
        <w:numId w:val="5"/>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0"/>
    <w:rsid w:val="00BB69FD"/>
    <w:rPr>
      <w:rFonts w:ascii="Arial" w:hAnsi="Arial" w:cs="Arial"/>
      <w:b/>
      <w:bCs/>
      <w:sz w:val="22"/>
      <w:szCs w:val="22"/>
      <w:u w:val="single"/>
    </w:rPr>
  </w:style>
  <w:style w:type="character" w:customStyle="1" w:styleId="Titre2Car">
    <w:name w:val="Titre 2 Car"/>
    <w:basedOn w:val="Policepardfaut"/>
    <w:link w:val="Titre2"/>
    <w:rsid w:val="00BB69FD"/>
    <w:rPr>
      <w:rFonts w:ascii="Arial" w:hAnsi="Arial" w:cs="Arial"/>
      <w:sz w:val="22"/>
      <w:szCs w:val="22"/>
      <w:u w:val="single"/>
      <w:lang w:val="fr-FR" w:eastAsia="fr-FR" w:bidi="ar-SA"/>
    </w:rPr>
  </w:style>
  <w:style w:type="paragraph" w:styleId="En-tte">
    <w:name w:val="header"/>
    <w:basedOn w:val="Normal"/>
    <w:rsid w:val="002927CD"/>
    <w:pPr>
      <w:tabs>
        <w:tab w:val="center" w:pos="4536"/>
        <w:tab w:val="right" w:pos="9072"/>
      </w:tabs>
    </w:pPr>
  </w:style>
  <w:style w:type="paragraph" w:styleId="Pieddepage">
    <w:name w:val="footer"/>
    <w:basedOn w:val="Normal"/>
    <w:rsid w:val="002927CD"/>
    <w:pPr>
      <w:tabs>
        <w:tab w:val="center" w:pos="4536"/>
        <w:tab w:val="right" w:pos="9072"/>
      </w:tabs>
    </w:pPr>
  </w:style>
  <w:style w:type="paragraph" w:styleId="Titre">
    <w:name w:val="Title"/>
    <w:basedOn w:val="Normal"/>
    <w:qFormat/>
    <w:rsid w:val="002927CD"/>
    <w:pPr>
      <w:jc w:val="center"/>
    </w:pPr>
    <w:rPr>
      <w:rFonts w:ascii="Arial" w:hAnsi="Arial" w:cs="Arial"/>
      <w:b/>
      <w:bCs/>
      <w:u w:val="single"/>
    </w:rPr>
  </w:style>
  <w:style w:type="paragraph" w:styleId="Textedebulles">
    <w:name w:val="Balloon Text"/>
    <w:basedOn w:val="Normal"/>
    <w:semiHidden/>
    <w:rsid w:val="004808CB"/>
    <w:rPr>
      <w:rFonts w:ascii="Tahoma" w:hAnsi="Tahoma" w:cs="Tahoma"/>
      <w:sz w:val="16"/>
      <w:szCs w:val="16"/>
    </w:rPr>
  </w:style>
  <w:style w:type="character" w:styleId="Marquedecommentaire">
    <w:name w:val="annotation reference"/>
    <w:basedOn w:val="Policepardfaut"/>
    <w:semiHidden/>
    <w:rsid w:val="002343D9"/>
    <w:rPr>
      <w:sz w:val="16"/>
      <w:szCs w:val="16"/>
    </w:rPr>
  </w:style>
  <w:style w:type="paragraph" w:styleId="Commentaire">
    <w:name w:val="annotation text"/>
    <w:basedOn w:val="Normal"/>
    <w:semiHidden/>
    <w:rsid w:val="002343D9"/>
    <w:rPr>
      <w:sz w:val="20"/>
      <w:szCs w:val="20"/>
    </w:rPr>
  </w:style>
  <w:style w:type="paragraph" w:styleId="Objetducommentaire">
    <w:name w:val="annotation subject"/>
    <w:basedOn w:val="Commentaire"/>
    <w:next w:val="Commentaire"/>
    <w:semiHidden/>
    <w:rsid w:val="002343D9"/>
    <w:rPr>
      <w:b/>
      <w:bCs/>
    </w:rPr>
  </w:style>
  <w:style w:type="paragraph" w:customStyle="1" w:styleId="StyleparagraphesAprs6pt">
    <w:name w:val="Style @paragraphes + Après : 6 pt"/>
    <w:basedOn w:val="Normal"/>
    <w:rsid w:val="00CA4970"/>
    <w:pPr>
      <w:spacing w:after="60" w:line="264" w:lineRule="auto"/>
      <w:jc w:val="both"/>
    </w:pPr>
    <w:rPr>
      <w:rFonts w:ascii="Georgia" w:hAnsi="Georgia"/>
      <w:sz w:val="22"/>
      <w:szCs w:val="20"/>
    </w:rPr>
  </w:style>
  <w:style w:type="paragraph" w:styleId="TM4">
    <w:name w:val="toc 4"/>
    <w:basedOn w:val="Normal"/>
    <w:next w:val="Normal"/>
    <w:autoRedefine/>
    <w:semiHidden/>
    <w:rsid w:val="00E53DBD"/>
    <w:pPr>
      <w:ind w:left="660"/>
      <w:jc w:val="both"/>
    </w:pPr>
    <w:rPr>
      <w:rFonts w:ascii="Georgia" w:hAnsi="Georgia"/>
      <w:sz w:val="22"/>
      <w:szCs w:val="22"/>
    </w:rPr>
  </w:style>
  <w:style w:type="character" w:styleId="Numrodepage">
    <w:name w:val="page number"/>
    <w:basedOn w:val="Policepardfaut"/>
    <w:rsid w:val="00E53DBD"/>
  </w:style>
  <w:style w:type="paragraph" w:customStyle="1" w:styleId="PrsentationGnraleDroitsRels">
    <w:name w:val="@Présentation Générale Droits Réels"/>
    <w:basedOn w:val="Normal"/>
    <w:next w:val="Normal"/>
    <w:link w:val="PrsentationGnraleDroitsRelsCar"/>
    <w:rsid w:val="00893657"/>
    <w:pPr>
      <w:numPr>
        <w:numId w:val="1"/>
      </w:numPr>
      <w:spacing w:before="80" w:after="40"/>
      <w:jc w:val="both"/>
      <w:outlineLvl w:val="0"/>
    </w:pPr>
    <w:rPr>
      <w:rFonts w:ascii="Georgia" w:hAnsi="Georgia"/>
      <w:b/>
      <w:caps/>
      <w:sz w:val="22"/>
      <w:szCs w:val="22"/>
      <w:u w:val="single"/>
    </w:rPr>
  </w:style>
  <w:style w:type="character" w:customStyle="1" w:styleId="PrsentationGnraleDroitsRelsCar">
    <w:name w:val="@Présentation Générale Droits Réels Car"/>
    <w:basedOn w:val="Policepardfaut"/>
    <w:link w:val="PrsentationGnraleDroitsRels"/>
    <w:rsid w:val="00893657"/>
    <w:rPr>
      <w:rFonts w:ascii="Georgia" w:hAnsi="Georgia"/>
      <w:b/>
      <w:caps/>
      <w:sz w:val="22"/>
      <w:szCs w:val="22"/>
      <w:u w:val="single"/>
    </w:rPr>
  </w:style>
  <w:style w:type="paragraph" w:customStyle="1" w:styleId="Style1">
    <w:name w:val="Style1"/>
    <w:basedOn w:val="Titre10"/>
    <w:next w:val="Normal"/>
    <w:rsid w:val="00E53DBD"/>
    <w:pPr>
      <w:numPr>
        <w:numId w:val="2"/>
      </w:numPr>
      <w:spacing w:before="120" w:after="120"/>
    </w:pPr>
    <w:rPr>
      <w:rFonts w:ascii="Georgia" w:hAnsi="Georgia" w:cs="Times New Roman"/>
      <w:bCs w:val="0"/>
      <w:snapToGrid w:val="0"/>
      <w:sz w:val="20"/>
      <w:szCs w:val="20"/>
    </w:rPr>
  </w:style>
  <w:style w:type="paragraph" w:customStyle="1" w:styleId="ARTICLES">
    <w:name w:val="@ARTICLES"/>
    <w:basedOn w:val="Titre10"/>
    <w:next w:val="Normal"/>
    <w:link w:val="ARTICLESCar"/>
    <w:rsid w:val="00E53DBD"/>
    <w:pPr>
      <w:numPr>
        <w:numId w:val="3"/>
      </w:numPr>
      <w:spacing w:before="80" w:after="60"/>
    </w:pPr>
    <w:rPr>
      <w:rFonts w:ascii="Georgia" w:hAnsi="Georgia" w:cs="Times New Roman"/>
      <w:bCs w:val="0"/>
      <w:snapToGrid w:val="0"/>
      <w:spacing w:val="-7"/>
      <w:sz w:val="24"/>
      <w:szCs w:val="24"/>
    </w:rPr>
  </w:style>
  <w:style w:type="character" w:customStyle="1" w:styleId="ARTICLESCar">
    <w:name w:val="@ARTICLES Car"/>
    <w:basedOn w:val="Titre1Car"/>
    <w:link w:val="ARTICLES"/>
    <w:rsid w:val="00E53DBD"/>
    <w:rPr>
      <w:rFonts w:ascii="Georgia" w:hAnsi="Georgia" w:cs="Arial"/>
      <w:b/>
      <w:bCs/>
      <w:snapToGrid w:val="0"/>
      <w:spacing w:val="-7"/>
      <w:sz w:val="24"/>
      <w:szCs w:val="24"/>
      <w:u w:val="single"/>
    </w:rPr>
  </w:style>
  <w:style w:type="paragraph" w:customStyle="1" w:styleId="Titre1">
    <w:name w:val="Titre1"/>
    <w:basedOn w:val="ARTICLES"/>
    <w:rsid w:val="00E53DBD"/>
    <w:pPr>
      <w:numPr>
        <w:numId w:val="4"/>
      </w:numPr>
    </w:pPr>
  </w:style>
  <w:style w:type="paragraph" w:styleId="Explorateurdedocuments">
    <w:name w:val="Document Map"/>
    <w:basedOn w:val="Normal"/>
    <w:semiHidden/>
    <w:rsid w:val="009D3474"/>
    <w:pPr>
      <w:shd w:val="clear" w:color="auto" w:fill="000080"/>
      <w:jc w:val="both"/>
    </w:pPr>
    <w:rPr>
      <w:rFonts w:ascii="Calibri" w:hAnsi="Calibri" w:cs="Tahoma"/>
      <w:sz w:val="18"/>
      <w:szCs w:val="18"/>
    </w:rPr>
  </w:style>
  <w:style w:type="character" w:styleId="Lienhypertexte">
    <w:name w:val="Hyperlink"/>
    <w:basedOn w:val="Policepardfaut"/>
    <w:rsid w:val="00E53DBD"/>
    <w:rPr>
      <w:color w:val="0000FF"/>
      <w:u w:val="single"/>
    </w:rPr>
  </w:style>
  <w:style w:type="paragraph" w:customStyle="1" w:styleId="StylePrsentationGnraleDroitsRelsNonToutenmajuscule">
    <w:name w:val="Style @Présentation Générale Droits Réels + Non Tout en majuscule"/>
    <w:basedOn w:val="PrsentationGnraleDroitsRels"/>
    <w:link w:val="StylePrsentationGnraleDroitsRelsNonToutenmajusculeCar"/>
    <w:rsid w:val="00E53DBD"/>
    <w:rPr>
      <w:bCs/>
    </w:rPr>
  </w:style>
  <w:style w:type="character" w:customStyle="1" w:styleId="StylePrsentationGnraleDroitsRelsNonToutenmajusculeCar">
    <w:name w:val="Style @Présentation Générale Droits Réels + Non Tout en majuscule Car"/>
    <w:basedOn w:val="PrsentationGnraleDroitsRelsCar"/>
    <w:link w:val="StylePrsentationGnraleDroitsRelsNonToutenmajuscule"/>
    <w:rsid w:val="00E53DBD"/>
    <w:rPr>
      <w:rFonts w:ascii="Georgia" w:hAnsi="Georgia"/>
      <w:b/>
      <w:bCs/>
      <w:caps/>
      <w:sz w:val="22"/>
      <w:szCs w:val="22"/>
      <w:u w:val="single"/>
    </w:rPr>
  </w:style>
  <w:style w:type="paragraph" w:styleId="TM1">
    <w:name w:val="toc 1"/>
    <w:basedOn w:val="Normal"/>
    <w:next w:val="Normal"/>
    <w:autoRedefine/>
    <w:semiHidden/>
    <w:rsid w:val="00E53DBD"/>
    <w:pPr>
      <w:tabs>
        <w:tab w:val="right" w:leader="dot" w:pos="10366"/>
      </w:tabs>
      <w:spacing w:line="336" w:lineRule="auto"/>
      <w:jc w:val="both"/>
    </w:pPr>
    <w:rPr>
      <w:rFonts w:ascii="Georgia" w:hAnsi="Georgia"/>
      <w:caps/>
      <w:noProof/>
      <w:sz w:val="20"/>
      <w:szCs w:val="20"/>
    </w:rPr>
  </w:style>
  <w:style w:type="paragraph" w:styleId="TM2">
    <w:name w:val="toc 2"/>
    <w:basedOn w:val="Normal"/>
    <w:next w:val="Normal"/>
    <w:autoRedefine/>
    <w:semiHidden/>
    <w:rsid w:val="00E53DBD"/>
    <w:pPr>
      <w:spacing w:line="288" w:lineRule="auto"/>
      <w:ind w:left="221"/>
      <w:jc w:val="both"/>
    </w:pPr>
    <w:rPr>
      <w:rFonts w:ascii="Georgia" w:hAnsi="Georgia"/>
      <w:color w:val="0000FF"/>
      <w:sz w:val="22"/>
      <w:szCs w:val="22"/>
    </w:rPr>
  </w:style>
  <w:style w:type="paragraph" w:styleId="TM3">
    <w:name w:val="toc 3"/>
    <w:basedOn w:val="Normal"/>
    <w:next w:val="Normal"/>
    <w:autoRedefine/>
    <w:semiHidden/>
    <w:rsid w:val="00E53DBD"/>
    <w:pPr>
      <w:ind w:left="440"/>
      <w:jc w:val="both"/>
    </w:pPr>
    <w:rPr>
      <w:rFonts w:ascii="Georgia" w:hAnsi="Georgia"/>
      <w:sz w:val="22"/>
      <w:szCs w:val="22"/>
    </w:rPr>
  </w:style>
  <w:style w:type="paragraph" w:customStyle="1" w:styleId="StyleARTICLES11pt">
    <w:name w:val="Style @ARTICLES + 11 pt"/>
    <w:basedOn w:val="ARTICLES"/>
    <w:link w:val="StyleARTICLES11ptCar"/>
    <w:rsid w:val="00E53DBD"/>
    <w:pPr>
      <w:ind w:left="-170"/>
    </w:pPr>
    <w:rPr>
      <w:bCs/>
      <w:sz w:val="22"/>
    </w:rPr>
  </w:style>
  <w:style w:type="character" w:customStyle="1" w:styleId="StyleARTICLES11ptCar">
    <w:name w:val="Style @ARTICLES + 11 pt Car"/>
    <w:basedOn w:val="ARTICLESCar"/>
    <w:link w:val="StyleARTICLES11pt"/>
    <w:rsid w:val="00E53DBD"/>
    <w:rPr>
      <w:rFonts w:ascii="Georgia" w:hAnsi="Georgia" w:cs="Arial"/>
      <w:b/>
      <w:bCs/>
      <w:snapToGrid w:val="0"/>
      <w:spacing w:val="-7"/>
      <w:sz w:val="22"/>
      <w:szCs w:val="24"/>
      <w:u w:val="single"/>
    </w:rPr>
  </w:style>
  <w:style w:type="paragraph" w:styleId="NormalWeb">
    <w:name w:val="Normal (Web)"/>
    <w:basedOn w:val="Normal"/>
    <w:link w:val="NormalWebCar"/>
    <w:rsid w:val="00E53DBD"/>
    <w:pPr>
      <w:spacing w:before="100" w:beforeAutospacing="1" w:after="100" w:afterAutospacing="1"/>
    </w:pPr>
  </w:style>
  <w:style w:type="character" w:customStyle="1" w:styleId="NormalWebCar">
    <w:name w:val="Normal (Web) Car"/>
    <w:basedOn w:val="Policepardfaut"/>
    <w:link w:val="NormalWeb"/>
    <w:rsid w:val="00145297"/>
    <w:rPr>
      <w:sz w:val="24"/>
      <w:szCs w:val="24"/>
      <w:lang w:val="fr-FR" w:eastAsia="fr-FR" w:bidi="ar-SA"/>
    </w:rPr>
  </w:style>
  <w:style w:type="paragraph" w:customStyle="1" w:styleId="ApalStyleparagraphes">
    <w:name w:val="Apal_Style @paragraphes"/>
    <w:basedOn w:val="Normal"/>
    <w:link w:val="ApalStyleparagraphesCar"/>
    <w:rsid w:val="00CA4970"/>
    <w:pPr>
      <w:spacing w:before="60" w:after="40" w:line="264" w:lineRule="auto"/>
      <w:jc w:val="both"/>
    </w:pPr>
    <w:rPr>
      <w:rFonts w:ascii="Georgia" w:hAnsi="Georgia"/>
      <w:sz w:val="22"/>
      <w:szCs w:val="22"/>
    </w:rPr>
  </w:style>
  <w:style w:type="character" w:customStyle="1" w:styleId="ApalStyleparagraphesCar">
    <w:name w:val="Apal_Style @paragraphes Car"/>
    <w:basedOn w:val="Policepardfaut"/>
    <w:link w:val="ApalStyleparagraphes"/>
    <w:rsid w:val="00CA4970"/>
    <w:rPr>
      <w:rFonts w:ascii="Georgia" w:hAnsi="Georgia"/>
      <w:sz w:val="22"/>
      <w:szCs w:val="22"/>
      <w:lang w:val="fr-FR" w:eastAsia="fr-FR" w:bidi="ar-SA"/>
    </w:rPr>
  </w:style>
  <w:style w:type="paragraph" w:customStyle="1" w:styleId="ApalAparaav78">
    <w:name w:val="Apal_Apara_av_78"/>
    <w:basedOn w:val="ApalStyleparagraphes"/>
    <w:next w:val="ARTICLES"/>
    <w:link w:val="ApalAparaav78Car"/>
    <w:rsid w:val="00C473BA"/>
    <w:pPr>
      <w:spacing w:before="1560" w:after="360"/>
    </w:pPr>
  </w:style>
  <w:style w:type="character" w:customStyle="1" w:styleId="ApalAparaav78Car">
    <w:name w:val="Apal_Apara_av_78 Car"/>
    <w:basedOn w:val="ApalStyleparagraphesCar"/>
    <w:link w:val="ApalAparaav78"/>
    <w:rsid w:val="00C473BA"/>
    <w:rPr>
      <w:rFonts w:ascii="Georgia" w:hAnsi="Georgia"/>
      <w:sz w:val="22"/>
      <w:szCs w:val="22"/>
      <w:lang w:val="fr-FR" w:eastAsia="fr-FR" w:bidi="ar-SA"/>
    </w:rPr>
  </w:style>
  <w:style w:type="paragraph" w:customStyle="1" w:styleId="StyleApalStyleparagraphesGrasPetitesmajuscules">
    <w:name w:val="Style Apal_Style @paragraphes + Gras Petites majuscules"/>
    <w:basedOn w:val="ApalStyleparagraphes"/>
    <w:link w:val="StyleApalStyleparagraphesGrasPetitesmajusculesCar"/>
    <w:rsid w:val="008679DD"/>
    <w:rPr>
      <w:b/>
      <w:bCs/>
      <w:smallCaps/>
    </w:rPr>
  </w:style>
  <w:style w:type="character" w:customStyle="1" w:styleId="StyleApalStyleparagraphesGrasPetitesmajusculesCar">
    <w:name w:val="Style Apal_Style @paragraphes + Gras Petites majuscules Car"/>
    <w:basedOn w:val="ApalStyleparagraphesCar"/>
    <w:link w:val="StyleApalStyleparagraphesGrasPetitesmajuscules"/>
    <w:rsid w:val="008679DD"/>
    <w:rPr>
      <w:rFonts w:ascii="Georgia" w:hAnsi="Georgia"/>
      <w:b/>
      <w:bCs/>
      <w:smallCaps/>
      <w:sz w:val="22"/>
      <w:szCs w:val="22"/>
      <w:lang w:val="fr-FR" w:eastAsia="fr-FR" w:bidi="ar-SA"/>
    </w:rPr>
  </w:style>
  <w:style w:type="paragraph" w:customStyle="1" w:styleId="Titre1Georgia10pt1">
    <w:name w:val="Titre 1 + Georgia 10 pt1"/>
    <w:basedOn w:val="Titre10"/>
    <w:link w:val="Titre1Georgia10pt1Car"/>
    <w:autoRedefine/>
    <w:rsid w:val="00805E47"/>
    <w:pPr>
      <w:numPr>
        <w:numId w:val="5"/>
      </w:numPr>
      <w:spacing w:before="120" w:after="120"/>
      <w:jc w:val="left"/>
    </w:pPr>
    <w:rPr>
      <w:rFonts w:ascii="Georgia" w:hAnsi="Georgia"/>
      <w:sz w:val="20"/>
      <w:szCs w:val="20"/>
    </w:rPr>
  </w:style>
  <w:style w:type="character" w:customStyle="1" w:styleId="Titre1Georgia10pt1Car">
    <w:name w:val="Titre 1 + Georgia 10 pt1 Car"/>
    <w:basedOn w:val="Titre1Car"/>
    <w:link w:val="Titre1Georgia10pt1"/>
    <w:rsid w:val="00805E47"/>
    <w:rPr>
      <w:rFonts w:ascii="Georgia" w:hAnsi="Georgia" w:cs="Arial"/>
      <w:b/>
      <w:bCs/>
      <w:sz w:val="22"/>
      <w:szCs w:val="22"/>
      <w:u w:val="single"/>
      <w:lang w:val="fr-FR" w:eastAsia="fr-FR" w:bidi="ar-SA"/>
    </w:rPr>
  </w:style>
  <w:style w:type="paragraph" w:customStyle="1" w:styleId="StyleTitre2Georgia10ptGras">
    <w:name w:val="Style Titre 2 + Georgia 10 pt Gras"/>
    <w:basedOn w:val="Titre2"/>
    <w:rsid w:val="008A7F99"/>
    <w:pPr>
      <w:numPr>
        <w:ilvl w:val="1"/>
        <w:numId w:val="5"/>
      </w:numPr>
    </w:pPr>
    <w:rPr>
      <w:rFonts w:ascii="Georgia" w:hAnsi="Georgia"/>
      <w:b/>
      <w:bCs/>
      <w:sz w:val="20"/>
    </w:rPr>
  </w:style>
  <w:style w:type="paragraph" w:customStyle="1" w:styleId="StyleTitre2Georgia10ptGras1">
    <w:name w:val="Style Titre 2 + Georgia 10 pt Gras1"/>
    <w:basedOn w:val="Titre2"/>
    <w:link w:val="StyleTitre2Georgia10ptGras1Car"/>
    <w:rsid w:val="00BB69FD"/>
    <w:pPr>
      <w:numPr>
        <w:ilvl w:val="1"/>
        <w:numId w:val="6"/>
      </w:numPr>
    </w:pPr>
    <w:rPr>
      <w:rFonts w:ascii="Georgia" w:hAnsi="Georgia"/>
      <w:b/>
      <w:bCs/>
      <w:sz w:val="20"/>
    </w:rPr>
  </w:style>
  <w:style w:type="character" w:customStyle="1" w:styleId="StyleTitre2Georgia10ptGras1Car">
    <w:name w:val="Style Titre 2 + Georgia 10 pt Gras1 Car"/>
    <w:basedOn w:val="Titre2Car"/>
    <w:link w:val="StyleTitre2Georgia10ptGras1"/>
    <w:rsid w:val="00BB69FD"/>
    <w:rPr>
      <w:rFonts w:ascii="Georgia" w:hAnsi="Georgia" w:cs="Arial"/>
      <w:b/>
      <w:bCs/>
      <w:sz w:val="22"/>
      <w:szCs w:val="22"/>
      <w:u w:val="single"/>
      <w:lang w:val="fr-FR" w:eastAsia="fr-FR" w:bidi="ar-SA"/>
    </w:rPr>
  </w:style>
  <w:style w:type="paragraph" w:customStyle="1" w:styleId="StyleStyleARTICLES11pt10ptNonsoulign">
    <w:name w:val="Style Style @ARTICLES + 11 pt + 10 pt Non souligné"/>
    <w:basedOn w:val="StyleARTICLES11pt"/>
    <w:link w:val="StyleStyleARTICLES11pt10ptNonsoulignCar"/>
    <w:rsid w:val="002F052A"/>
    <w:rPr>
      <w:caps/>
      <w:sz w:val="20"/>
      <w:szCs w:val="20"/>
      <w:u w:val="none"/>
    </w:rPr>
  </w:style>
  <w:style w:type="character" w:customStyle="1" w:styleId="StyleStyleARTICLES11pt10ptNonsoulignCar">
    <w:name w:val="Style Style @ARTICLES + 11 pt + 10 pt Non souligné Car"/>
    <w:basedOn w:val="StyleARTICLES11ptCar"/>
    <w:link w:val="StyleStyleARTICLES11pt10ptNonsoulign"/>
    <w:rsid w:val="002F052A"/>
    <w:rPr>
      <w:rFonts w:ascii="Georgia" w:hAnsi="Georgia" w:cs="Arial"/>
      <w:b/>
      <w:bCs/>
      <w:caps/>
      <w:snapToGrid w:val="0"/>
      <w:spacing w:val="-7"/>
      <w:sz w:val="22"/>
      <w:szCs w:val="24"/>
      <w:u w:val="single"/>
    </w:rPr>
  </w:style>
  <w:style w:type="paragraph" w:customStyle="1" w:styleId="StyleTitre4MotifTransparenteJauneclair">
    <w:name w:val="Style Titre 4 + Motif : Transparente (Jaune clair)"/>
    <w:basedOn w:val="Titre4"/>
    <w:rsid w:val="008A7F99"/>
    <w:pPr>
      <w:numPr>
        <w:ilvl w:val="3"/>
        <w:numId w:val="5"/>
      </w:numPr>
      <w:shd w:val="clear" w:color="auto" w:fill="FFFF99"/>
    </w:pPr>
    <w:rPr>
      <w:rFonts w:cs="Times New Roman"/>
      <w:bCs/>
      <w:iCs w:val="0"/>
      <w:szCs w:val="20"/>
    </w:rPr>
  </w:style>
  <w:style w:type="character" w:customStyle="1" w:styleId="Styletendude02pt">
    <w:name w:val="Style Étendu de 02 pt"/>
    <w:basedOn w:val="Policepardfaut"/>
    <w:rsid w:val="00204FA5"/>
    <w:rPr>
      <w:dstrike w:val="0"/>
      <w:spacing w:val="0"/>
      <w:vertAlign w:val="baseline"/>
    </w:rPr>
  </w:style>
  <w:style w:type="paragraph" w:customStyle="1" w:styleId="StyleGeorgiaJustifi">
    <w:name w:val="Style Georgia Justifié"/>
    <w:basedOn w:val="Normal"/>
    <w:rsid w:val="00B52937"/>
    <w:pPr>
      <w:spacing w:after="60" w:line="276" w:lineRule="auto"/>
      <w:jc w:val="both"/>
    </w:pPr>
    <w:rPr>
      <w:rFonts w:ascii="Georgia" w:hAnsi="Georgia"/>
      <w:sz w:val="20"/>
      <w:szCs w:val="20"/>
      <w:lang w:eastAsia="en-US" w:bidi="en-US"/>
    </w:rPr>
  </w:style>
  <w:style w:type="paragraph" w:customStyle="1" w:styleId="CarCarCar">
    <w:name w:val="Car Car Car"/>
    <w:basedOn w:val="Normal"/>
    <w:autoRedefine/>
    <w:rsid w:val="00B52937"/>
    <w:pPr>
      <w:spacing w:line="20" w:lineRule="exact"/>
    </w:pPr>
    <w:rPr>
      <w:rFonts w:ascii="Bookman Old Style" w:hAnsi="Bookman Old Style"/>
      <w:lang w:val="en-US" w:eastAsia="en-US"/>
    </w:rPr>
  </w:style>
  <w:style w:type="numbering" w:styleId="111111">
    <w:name w:val="Outline List 2"/>
    <w:basedOn w:val="Aucuneliste"/>
    <w:semiHidden/>
    <w:rsid w:val="00862E38"/>
    <w:pPr>
      <w:numPr>
        <w:numId w:val="26"/>
      </w:numPr>
    </w:pPr>
  </w:style>
  <w:style w:type="numbering" w:styleId="1ai">
    <w:name w:val="Outline List 1"/>
    <w:basedOn w:val="Aucuneliste"/>
    <w:semiHidden/>
    <w:rsid w:val="00862E38"/>
    <w:pPr>
      <w:numPr>
        <w:numId w:val="27"/>
      </w:numPr>
    </w:pPr>
  </w:style>
  <w:style w:type="character" w:customStyle="1" w:styleId="fontstyle01">
    <w:name w:val="fontstyle01"/>
    <w:basedOn w:val="Policepardfaut"/>
    <w:rsid w:val="00F5132A"/>
    <w:rPr>
      <w:rFonts w:ascii="OpenSans" w:hAnsi="OpenSans" w:hint="default"/>
      <w:b w:val="0"/>
      <w:bCs w:val="0"/>
      <w:i w:val="0"/>
      <w:iCs w:val="0"/>
      <w:color w:val="000000"/>
      <w:sz w:val="20"/>
      <w:szCs w:val="20"/>
    </w:rPr>
  </w:style>
  <w:style w:type="character" w:customStyle="1" w:styleId="fontstyle21">
    <w:name w:val="fontstyle21"/>
    <w:basedOn w:val="Policepardfaut"/>
    <w:rsid w:val="00F5132A"/>
    <w:rPr>
      <w:rFonts w:ascii="OpenSans-Bold" w:hAnsi="OpenSans-Bold" w:hint="default"/>
      <w:b/>
      <w:bCs/>
      <w:i w:val="0"/>
      <w:iCs w:val="0"/>
      <w:color w:val="000000"/>
      <w:sz w:val="16"/>
      <w:szCs w:val="16"/>
    </w:rPr>
  </w:style>
  <w:style w:type="character" w:customStyle="1" w:styleId="fontstyle31">
    <w:name w:val="fontstyle31"/>
    <w:basedOn w:val="Policepardfaut"/>
    <w:rsid w:val="00F5132A"/>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1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LEGALLIC\Documents\AOT\AOT%20TYPES\Mod&#233;les%20AOT%20TYPE%20D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Modéles AOT TYPE DR</Template>
  <TotalTime>0</TotalTime>
  <Pages>21</Pages>
  <Words>7692</Words>
  <Characters>42308</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AUTORISATION D'OCCUPATION TEMPORAIRE</vt:lpstr>
    </vt:vector>
  </TitlesOfParts>
  <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D'OCCUPATION TEMPORAIRE</dc:title>
  <dc:creator>Catherine LE GALLIC</dc:creator>
  <cp:lastModifiedBy>NADIA GARREC</cp:lastModifiedBy>
  <cp:revision>2</cp:revision>
  <cp:lastPrinted>2021-03-17T16:55:00Z</cp:lastPrinted>
  <dcterms:created xsi:type="dcterms:W3CDTF">2021-05-17T10:43:00Z</dcterms:created>
  <dcterms:modified xsi:type="dcterms:W3CDTF">2021-05-17T10:43:00Z</dcterms:modified>
</cp:coreProperties>
</file>